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857D925">
      <w:pPr>
        <w:spacing w:line="480" w:lineRule="auto"/>
        <w:jc w:val="center"/>
        <w:rPr>
          <w:rFonts w:hint="eastAsia" w:ascii="宋体" w:hAnsi="宋体" w:cs="宋体"/>
          <w:b w:val="0"/>
          <w:bCs w:val="0"/>
          <w:sz w:val="84"/>
          <w:szCs w:val="84"/>
          <w:lang w:eastAsia="zh-CN"/>
        </w:rPr>
      </w:pPr>
    </w:p>
    <w:p w14:paraId="79FEE294">
      <w:pPr>
        <w:spacing w:line="480" w:lineRule="auto"/>
        <w:jc w:val="center"/>
        <w:rPr>
          <w:rFonts w:hint="eastAsia" w:ascii="宋体" w:hAnsi="宋体" w:eastAsia="宋体" w:cs="宋体"/>
          <w:b w:val="0"/>
          <w:bCs w:val="0"/>
          <w:sz w:val="84"/>
          <w:szCs w:val="84"/>
          <w:lang w:eastAsia="zh-CN"/>
        </w:rPr>
      </w:pPr>
      <w:r>
        <w:rPr>
          <w:rFonts w:hint="eastAsia" w:ascii="宋体" w:hAnsi="宋体" w:cs="宋体"/>
          <w:b w:val="0"/>
          <w:bCs w:val="0"/>
          <w:sz w:val="84"/>
          <w:szCs w:val="84"/>
          <w:lang w:eastAsia="zh-CN"/>
        </w:rPr>
        <w:t>浙江康复医疗中心</w:t>
      </w:r>
    </w:p>
    <w:p w14:paraId="46F9CDDC">
      <w:pPr>
        <w:pStyle w:val="4"/>
        <w:spacing w:after="0" w:line="480" w:lineRule="auto"/>
        <w:jc w:val="center"/>
        <w:rPr>
          <w:rFonts w:hint="eastAsia" w:ascii="宋体" w:hAnsi="宋体" w:cs="宋体"/>
          <w:b w:val="0"/>
          <w:bCs w:val="0"/>
          <w:sz w:val="84"/>
          <w:szCs w:val="84"/>
        </w:rPr>
      </w:pPr>
      <w:r>
        <w:rPr>
          <w:rFonts w:hint="eastAsia" w:ascii="宋体" w:hAnsi="宋体" w:cs="宋体"/>
          <w:b w:val="0"/>
          <w:bCs w:val="0"/>
          <w:sz w:val="84"/>
          <w:szCs w:val="84"/>
        </w:rPr>
        <w:t>院内采购文件</w:t>
      </w:r>
    </w:p>
    <w:p w14:paraId="227BC0D2">
      <w:pPr>
        <w:pStyle w:val="7"/>
        <w:ind w:firstLine="522"/>
        <w:rPr>
          <w:rFonts w:hint="eastAsia" w:ascii="宋体" w:hAnsi="宋体" w:cs="宋体"/>
          <w:b/>
          <w:bCs/>
          <w:sz w:val="52"/>
          <w:szCs w:val="52"/>
        </w:rPr>
      </w:pPr>
    </w:p>
    <w:p w14:paraId="59366E15">
      <w:pPr>
        <w:pStyle w:val="7"/>
        <w:ind w:firstLine="522"/>
        <w:rPr>
          <w:rFonts w:hint="eastAsia" w:ascii="宋体" w:hAnsi="宋体" w:cs="宋体"/>
          <w:b/>
          <w:bCs/>
          <w:sz w:val="52"/>
          <w:szCs w:val="52"/>
        </w:rPr>
      </w:pPr>
    </w:p>
    <w:p w14:paraId="000A38C0">
      <w:pPr>
        <w:jc w:val="center"/>
        <w:rPr>
          <w:rFonts w:hint="eastAsia"/>
          <w:sz w:val="44"/>
          <w:szCs w:val="44"/>
        </w:rPr>
      </w:pPr>
      <w:r>
        <w:rPr>
          <w:rFonts w:hint="eastAsia"/>
          <w:sz w:val="44"/>
          <w:szCs w:val="44"/>
        </w:rPr>
        <w:t>项目名称：</w:t>
      </w:r>
      <w:r>
        <w:rPr>
          <w:rFonts w:hint="eastAsia"/>
          <w:b/>
          <w:bCs/>
          <w:sz w:val="44"/>
          <w:szCs w:val="44"/>
          <w:u w:val="single"/>
        </w:rPr>
        <w:t>官方网站改版升级项目</w:t>
      </w:r>
    </w:p>
    <w:p w14:paraId="76130173">
      <w:pPr>
        <w:pStyle w:val="4"/>
        <w:spacing w:after="0" w:line="480" w:lineRule="auto"/>
        <w:ind w:firstLine="418" w:firstLineChars="80"/>
        <w:rPr>
          <w:rFonts w:hint="eastAsia" w:ascii="宋体" w:hAnsi="宋体" w:cs="宋体"/>
          <w:b/>
          <w:bCs/>
          <w:sz w:val="52"/>
          <w:szCs w:val="52"/>
        </w:rPr>
      </w:pPr>
    </w:p>
    <w:p w14:paraId="19ECD330">
      <w:pPr>
        <w:pStyle w:val="7"/>
        <w:ind w:firstLine="418" w:firstLineChars="80"/>
        <w:rPr>
          <w:rFonts w:hint="eastAsia" w:ascii="宋体" w:hAnsi="宋体" w:cs="宋体"/>
          <w:b/>
          <w:bCs/>
          <w:sz w:val="52"/>
          <w:szCs w:val="52"/>
        </w:rPr>
      </w:pPr>
    </w:p>
    <w:p w14:paraId="06B93A49">
      <w:pPr>
        <w:pStyle w:val="4"/>
        <w:spacing w:after="0" w:line="480" w:lineRule="auto"/>
        <w:ind w:firstLine="418" w:firstLineChars="80"/>
        <w:rPr>
          <w:rFonts w:hint="eastAsia" w:ascii="宋体" w:hAnsi="宋体" w:cs="宋体"/>
          <w:b/>
          <w:bCs/>
          <w:sz w:val="52"/>
          <w:szCs w:val="52"/>
        </w:rPr>
      </w:pPr>
    </w:p>
    <w:p w14:paraId="4CF7BCD9">
      <w:pPr>
        <w:rPr>
          <w:rFonts w:hint="eastAsia" w:ascii="宋体" w:hAnsi="宋体" w:cs="宋体"/>
          <w:b/>
          <w:bCs/>
          <w:sz w:val="52"/>
          <w:szCs w:val="52"/>
        </w:rPr>
      </w:pPr>
    </w:p>
    <w:p w14:paraId="2E793F8F">
      <w:pPr>
        <w:rPr>
          <w:rFonts w:hint="eastAsia" w:ascii="宋体" w:hAnsi="宋体" w:cs="宋体"/>
          <w:b/>
          <w:bCs/>
          <w:sz w:val="52"/>
          <w:szCs w:val="52"/>
        </w:rPr>
      </w:pPr>
    </w:p>
    <w:p w14:paraId="15FEFA65">
      <w:pPr>
        <w:rPr>
          <w:rFonts w:hint="eastAsia" w:ascii="宋体" w:hAnsi="宋体" w:cs="宋体"/>
          <w:b/>
          <w:bCs/>
          <w:sz w:val="52"/>
          <w:szCs w:val="52"/>
        </w:rPr>
      </w:pPr>
    </w:p>
    <w:p w14:paraId="41A5A932">
      <w:pPr>
        <w:pStyle w:val="4"/>
        <w:spacing w:after="0" w:line="480" w:lineRule="auto"/>
        <w:ind w:firstLine="289" w:firstLineChars="80"/>
        <w:jc w:val="center"/>
        <w:rPr>
          <w:rFonts w:hint="eastAsia" w:ascii="宋体" w:hAnsi="宋体" w:cs="宋体"/>
          <w:sz w:val="52"/>
          <w:szCs w:val="52"/>
          <w:highlight w:val="none"/>
          <w:u w:val="none"/>
        </w:rPr>
      </w:pPr>
      <w:r>
        <w:rPr>
          <w:rFonts w:hint="eastAsia" w:ascii="宋体" w:hAnsi="宋体" w:cs="宋体"/>
          <w:b/>
          <w:bCs/>
          <w:sz w:val="36"/>
          <w:szCs w:val="36"/>
          <w:u w:val="none"/>
        </w:rPr>
        <w:t>2024年</w:t>
      </w:r>
      <w:r>
        <w:rPr>
          <w:rFonts w:hint="eastAsia" w:ascii="宋体" w:hAnsi="宋体" w:cs="宋体"/>
          <w:b/>
          <w:bCs/>
          <w:sz w:val="36"/>
          <w:szCs w:val="36"/>
          <w:u w:val="none"/>
          <w:lang w:val="en-US" w:eastAsia="zh-CN"/>
        </w:rPr>
        <w:t>11</w:t>
      </w:r>
      <w:r>
        <w:rPr>
          <w:rFonts w:hint="eastAsia" w:ascii="宋体" w:hAnsi="宋体" w:cs="宋体"/>
          <w:b/>
          <w:bCs/>
          <w:sz w:val="36"/>
          <w:szCs w:val="36"/>
          <w:u w:val="none"/>
        </w:rPr>
        <w:t>月</w:t>
      </w:r>
      <w:r>
        <w:rPr>
          <w:rFonts w:hint="eastAsia" w:ascii="宋体" w:hAnsi="宋体" w:cs="宋体"/>
          <w:b/>
          <w:bCs/>
          <w:sz w:val="36"/>
          <w:szCs w:val="36"/>
          <w:highlight w:val="none"/>
          <w:u w:val="none"/>
          <w:lang w:val="en-US" w:eastAsia="zh-CN"/>
        </w:rPr>
        <w:t>19</w:t>
      </w:r>
      <w:r>
        <w:rPr>
          <w:rFonts w:hint="eastAsia" w:ascii="宋体" w:hAnsi="宋体" w:cs="宋体"/>
          <w:b/>
          <w:bCs/>
          <w:sz w:val="36"/>
          <w:szCs w:val="36"/>
          <w:highlight w:val="none"/>
          <w:u w:val="none"/>
        </w:rPr>
        <w:t>日</w:t>
      </w:r>
    </w:p>
    <w:p w14:paraId="32041313">
      <w:pPr>
        <w:spacing w:line="460" w:lineRule="exact"/>
        <w:jc w:val="center"/>
        <w:rPr>
          <w:rFonts w:hint="eastAsia" w:ascii="宋体" w:hAnsi="宋体" w:eastAsia="宋体" w:cs="宋体"/>
          <w:b/>
          <w:bCs/>
          <w:sz w:val="32"/>
          <w:szCs w:val="32"/>
          <w:lang w:eastAsia="zh-CN"/>
        </w:rPr>
      </w:pPr>
      <w:r>
        <w:rPr>
          <w:rFonts w:hint="eastAsia" w:ascii="宋体" w:hAnsi="宋体" w:cs="宋体"/>
          <w:b/>
          <w:bCs/>
          <w:sz w:val="32"/>
          <w:szCs w:val="32"/>
        </w:rPr>
        <w:br w:type="page"/>
      </w:r>
      <w:r>
        <w:rPr>
          <w:rFonts w:hint="eastAsia" w:ascii="宋体" w:hAnsi="宋体" w:cs="宋体"/>
          <w:b/>
          <w:bCs/>
          <w:sz w:val="32"/>
          <w:szCs w:val="32"/>
          <w:lang w:eastAsia="zh-CN"/>
        </w:rPr>
        <w:t>浙江康复医疗中心</w:t>
      </w:r>
    </w:p>
    <w:p w14:paraId="2545A0F4">
      <w:pPr>
        <w:widowControl/>
        <w:spacing w:line="460" w:lineRule="exact"/>
        <w:jc w:val="center"/>
        <w:rPr>
          <w:rFonts w:hint="eastAsia" w:ascii="宋体" w:hAnsi="宋体" w:cs="宋体"/>
          <w:b/>
          <w:bCs/>
          <w:sz w:val="32"/>
          <w:szCs w:val="32"/>
        </w:rPr>
      </w:pPr>
      <w:r>
        <w:rPr>
          <w:rFonts w:hint="eastAsia" w:ascii="宋体" w:hAnsi="宋体" w:cs="宋体"/>
          <w:b/>
          <w:bCs/>
          <w:sz w:val="32"/>
          <w:szCs w:val="32"/>
        </w:rPr>
        <w:t>关于官方网站改版升级采购的公告</w:t>
      </w:r>
    </w:p>
    <w:p w14:paraId="5289C33E">
      <w:pPr>
        <w:widowControl/>
        <w:spacing w:line="460" w:lineRule="exact"/>
        <w:jc w:val="center"/>
        <w:rPr>
          <w:rFonts w:hint="eastAsia" w:ascii="宋体" w:hAnsi="宋体" w:cs="宋体"/>
          <w:b/>
          <w:bCs/>
          <w:sz w:val="32"/>
          <w:szCs w:val="32"/>
        </w:rPr>
      </w:pPr>
    </w:p>
    <w:p w14:paraId="38445EAC">
      <w:pPr>
        <w:spacing w:line="440" w:lineRule="exact"/>
        <w:jc w:val="center"/>
        <w:rPr>
          <w:rFonts w:hint="eastAsia" w:ascii="宋体" w:hAnsi="宋体" w:cs="宋体"/>
          <w:b/>
          <w:bCs/>
          <w:color w:val="000000"/>
          <w:sz w:val="24"/>
        </w:rPr>
      </w:pPr>
      <w:r>
        <w:rPr>
          <w:rFonts w:hint="eastAsia" w:ascii="宋体" w:hAnsi="宋体" w:cs="宋体"/>
          <w:b/>
          <w:bCs/>
          <w:color w:val="000000"/>
          <w:sz w:val="24"/>
        </w:rPr>
        <w:t>第一章 磋商邀请</w:t>
      </w:r>
    </w:p>
    <w:p w14:paraId="10D138F5">
      <w:pPr>
        <w:spacing w:line="440" w:lineRule="exact"/>
        <w:ind w:firstLine="480" w:firstLineChars="200"/>
        <w:rPr>
          <w:rFonts w:hint="eastAsia" w:ascii="宋体" w:hAnsi="宋体" w:cs="宋体"/>
          <w:color w:val="000000"/>
          <w:sz w:val="24"/>
        </w:rPr>
      </w:pPr>
      <w:r>
        <w:rPr>
          <w:rFonts w:hint="eastAsia" w:ascii="宋体" w:hAnsi="宋体" w:cs="宋体"/>
          <w:color w:val="000000"/>
          <w:sz w:val="24"/>
          <w:lang w:eastAsia="zh-CN"/>
        </w:rPr>
        <w:t>我中心</w:t>
      </w:r>
      <w:r>
        <w:rPr>
          <w:rFonts w:hint="eastAsia" w:ascii="宋体" w:hAnsi="宋体" w:cs="宋体"/>
          <w:color w:val="000000"/>
          <w:sz w:val="24"/>
        </w:rPr>
        <w:t>根据工作需要，拟对官方网站改版升级采取院内竞争性磋商方式实施采购，特邀请符合本次采购要求的供应商参加本项目的采购。</w:t>
      </w:r>
    </w:p>
    <w:p w14:paraId="22DD4599">
      <w:pPr>
        <w:spacing w:line="440" w:lineRule="exact"/>
        <w:jc w:val="left"/>
        <w:rPr>
          <w:rFonts w:hint="eastAsia" w:ascii="宋体" w:hAnsi="宋体" w:cs="宋体"/>
          <w:b/>
          <w:bCs/>
          <w:color w:val="000000"/>
          <w:sz w:val="24"/>
        </w:rPr>
      </w:pPr>
      <w:r>
        <w:rPr>
          <w:rFonts w:hint="eastAsia" w:ascii="宋体" w:hAnsi="宋体" w:cs="宋体"/>
          <w:b/>
          <w:bCs/>
          <w:color w:val="000000"/>
          <w:sz w:val="24"/>
        </w:rPr>
        <w:t>一、采购项目基本情况</w:t>
      </w:r>
    </w:p>
    <w:p w14:paraId="297D242C">
      <w:pPr>
        <w:spacing w:line="440" w:lineRule="exact"/>
        <w:jc w:val="left"/>
        <w:rPr>
          <w:rFonts w:hint="eastAsia" w:ascii="宋体" w:hAnsi="宋体" w:cs="宋体"/>
          <w:color w:val="000000"/>
          <w:sz w:val="24"/>
        </w:rPr>
      </w:pPr>
      <w:r>
        <w:rPr>
          <w:rFonts w:hint="eastAsia" w:ascii="宋体" w:hAnsi="宋体" w:cs="宋体"/>
          <w:color w:val="000000"/>
          <w:sz w:val="24"/>
        </w:rPr>
        <w:t>1.项目名称：官方网站改版升级采购项目</w:t>
      </w:r>
    </w:p>
    <w:p w14:paraId="6E8ACA95">
      <w:pPr>
        <w:spacing w:line="440" w:lineRule="exact"/>
        <w:rPr>
          <w:rFonts w:hint="eastAsia" w:ascii="宋体" w:hAnsi="宋体" w:cs="宋体"/>
          <w:color w:val="000000"/>
          <w:sz w:val="24"/>
        </w:rPr>
      </w:pPr>
      <w:r>
        <w:rPr>
          <w:rFonts w:hint="eastAsia" w:ascii="宋体" w:hAnsi="宋体" w:cs="宋体"/>
          <w:color w:val="000000"/>
          <w:sz w:val="24"/>
        </w:rPr>
        <w:t>2.采购方式：院内竞争性磋商</w:t>
      </w:r>
    </w:p>
    <w:p w14:paraId="7782E797">
      <w:pPr>
        <w:spacing w:line="440" w:lineRule="exact"/>
        <w:rPr>
          <w:rFonts w:ascii="宋体" w:hAnsi="宋体" w:cs="宋体"/>
          <w:b/>
          <w:bCs/>
          <w:color w:val="000000"/>
          <w:sz w:val="24"/>
        </w:rPr>
      </w:pPr>
      <w:r>
        <w:rPr>
          <w:rFonts w:hint="eastAsia" w:ascii="宋体" w:hAnsi="宋体" w:cs="宋体"/>
          <w:b/>
          <w:bCs/>
          <w:color w:val="000000"/>
          <w:sz w:val="24"/>
        </w:rPr>
        <w:t>二、最高限价：</w:t>
      </w:r>
      <w:r>
        <w:rPr>
          <w:rFonts w:hint="eastAsia" w:ascii="宋体" w:hAnsi="宋体" w:cs="宋体"/>
          <w:color w:val="000000"/>
          <w:sz w:val="24"/>
        </w:rPr>
        <w:t>本项目不得转包、分包，最高限价5万元。</w:t>
      </w:r>
    </w:p>
    <w:p w14:paraId="5EDF22AB">
      <w:pPr>
        <w:spacing w:line="440" w:lineRule="exact"/>
        <w:jc w:val="left"/>
        <w:rPr>
          <w:rFonts w:hint="eastAsia" w:ascii="宋体" w:hAnsi="宋体" w:cs="宋体"/>
          <w:b/>
          <w:bCs/>
          <w:color w:val="000000"/>
          <w:sz w:val="24"/>
        </w:rPr>
      </w:pPr>
      <w:r>
        <w:rPr>
          <w:rFonts w:hint="eastAsia" w:ascii="宋体" w:hAnsi="宋体" w:cs="宋体"/>
          <w:b/>
          <w:bCs/>
          <w:color w:val="000000"/>
          <w:sz w:val="24"/>
        </w:rPr>
        <w:t>三、供应商参加本次采购活动应具备下列条件</w:t>
      </w:r>
    </w:p>
    <w:p w14:paraId="44A50C19">
      <w:pPr>
        <w:spacing w:line="360" w:lineRule="auto"/>
        <w:rPr>
          <w:rFonts w:hint="eastAsia" w:ascii="宋体" w:hAnsi="宋体" w:cs="宋体"/>
          <w:color w:val="000000"/>
          <w:sz w:val="24"/>
        </w:rPr>
      </w:pPr>
      <w:r>
        <w:rPr>
          <w:rFonts w:hint="eastAsia" w:ascii="宋体" w:hAnsi="宋体" w:cs="宋体"/>
          <w:color w:val="000000"/>
          <w:sz w:val="24"/>
        </w:rPr>
        <w:t>1.具有独立承担民事责任的能力；</w:t>
      </w:r>
    </w:p>
    <w:p w14:paraId="2C384C1C">
      <w:pPr>
        <w:spacing w:line="360" w:lineRule="auto"/>
        <w:rPr>
          <w:rFonts w:hint="eastAsia" w:ascii="宋体" w:hAnsi="宋体" w:cs="宋体"/>
          <w:color w:val="000000"/>
          <w:sz w:val="24"/>
        </w:rPr>
      </w:pPr>
      <w:r>
        <w:rPr>
          <w:rFonts w:hint="eastAsia" w:ascii="宋体" w:hAnsi="宋体" w:cs="宋体"/>
          <w:color w:val="000000"/>
          <w:sz w:val="24"/>
        </w:rPr>
        <w:t>2.具有良好的商业信誉和健全的财务会计制度；</w:t>
      </w:r>
    </w:p>
    <w:p w14:paraId="28F31AE9">
      <w:pPr>
        <w:spacing w:line="360" w:lineRule="auto"/>
        <w:rPr>
          <w:rFonts w:hint="eastAsia" w:ascii="宋体" w:hAnsi="宋体" w:cs="宋体"/>
          <w:color w:val="000000"/>
          <w:sz w:val="24"/>
        </w:rPr>
      </w:pPr>
      <w:r>
        <w:rPr>
          <w:rFonts w:hint="eastAsia" w:ascii="宋体" w:hAnsi="宋体" w:cs="宋体"/>
          <w:color w:val="000000"/>
          <w:sz w:val="24"/>
        </w:rPr>
        <w:t>3.具有履行合同所必须的设备和专业技术能力；</w:t>
      </w:r>
    </w:p>
    <w:p w14:paraId="3BFE3BC7">
      <w:pPr>
        <w:pStyle w:val="4"/>
        <w:spacing w:after="0" w:line="360" w:lineRule="auto"/>
        <w:rPr>
          <w:rFonts w:ascii="宋体" w:hAnsi="宋体" w:cs="宋体"/>
          <w:color w:val="000000"/>
          <w:sz w:val="24"/>
        </w:rPr>
      </w:pPr>
      <w:r>
        <w:rPr>
          <w:rFonts w:hint="eastAsia" w:ascii="宋体" w:hAnsi="宋体" w:cs="宋体"/>
          <w:color w:val="000000"/>
          <w:sz w:val="24"/>
        </w:rPr>
        <w:t>4.</w:t>
      </w:r>
      <w:r>
        <w:rPr>
          <w:rFonts w:hint="eastAsia" w:ascii="宋体" w:hAnsi="宋体" w:cs="宋体"/>
          <w:color w:val="000000"/>
          <w:kern w:val="0"/>
          <w:sz w:val="24"/>
          <w:lang w:bidi="ar"/>
        </w:rPr>
        <w:t>有依法缴纳税收和社会保障资金的良好记录；</w:t>
      </w:r>
    </w:p>
    <w:p w14:paraId="1454254D">
      <w:pPr>
        <w:pStyle w:val="4"/>
        <w:spacing w:after="0" w:line="360" w:lineRule="auto"/>
        <w:rPr>
          <w:rFonts w:hint="eastAsia"/>
        </w:rPr>
      </w:pPr>
      <w:r>
        <w:rPr>
          <w:rFonts w:hint="eastAsia" w:ascii="宋体" w:hAnsi="宋体" w:cs="宋体"/>
          <w:color w:val="000000"/>
          <w:kern w:val="0"/>
          <w:sz w:val="24"/>
          <w:lang w:bidi="ar"/>
        </w:rPr>
        <w:t>5.</w:t>
      </w:r>
      <w:r>
        <w:rPr>
          <w:rFonts w:hint="eastAsia" w:ascii="宋体" w:hAnsi="宋体" w:cs="宋体"/>
          <w:color w:val="000000"/>
          <w:sz w:val="24"/>
        </w:rPr>
        <w:t>参加本次采购活动前三年内，在经营活动中无重大违法记录；</w:t>
      </w:r>
    </w:p>
    <w:p w14:paraId="23CD72F1">
      <w:pPr>
        <w:spacing w:line="360" w:lineRule="auto"/>
        <w:rPr>
          <w:rFonts w:hint="eastAsia" w:ascii="宋体" w:hAnsi="宋体" w:cs="宋体"/>
          <w:color w:val="000000"/>
          <w:sz w:val="24"/>
        </w:rPr>
      </w:pPr>
      <w:r>
        <w:rPr>
          <w:rFonts w:hint="eastAsia" w:ascii="宋体" w:hAnsi="宋体" w:cs="宋体"/>
          <w:color w:val="000000"/>
          <w:sz w:val="24"/>
        </w:rPr>
        <w:t>6.本次竞争性磋商不接受联合体参与；</w:t>
      </w:r>
    </w:p>
    <w:p w14:paraId="49F3F2CE">
      <w:pPr>
        <w:pStyle w:val="4"/>
        <w:rPr>
          <w:rFonts w:hint="eastAsia" w:ascii="宋体" w:hAnsi="宋体" w:cs="宋体"/>
          <w:color w:val="000000"/>
          <w:sz w:val="24"/>
        </w:rPr>
      </w:pPr>
      <w:r>
        <w:rPr>
          <w:rFonts w:hint="eastAsia" w:ascii="宋体" w:hAnsi="宋体" w:cs="宋体"/>
          <w:color w:val="000000"/>
          <w:sz w:val="24"/>
        </w:rPr>
        <w:t>7.供应商及其现任法定代表人、主要负责人无行贿犯罪记录；</w:t>
      </w:r>
    </w:p>
    <w:p w14:paraId="49679938">
      <w:pPr>
        <w:pStyle w:val="4"/>
        <w:rPr>
          <w:rFonts w:hint="eastAsia"/>
        </w:rPr>
      </w:pPr>
      <w:r>
        <w:rPr>
          <w:rFonts w:hint="eastAsia" w:ascii="宋体" w:hAnsi="宋体" w:cs="宋体"/>
          <w:color w:val="000000"/>
          <w:sz w:val="24"/>
        </w:rPr>
        <w:t>8.法律、行政法规规定的其他条件。</w:t>
      </w:r>
    </w:p>
    <w:p w14:paraId="161F030A">
      <w:pPr>
        <w:spacing w:line="440" w:lineRule="exact"/>
        <w:rPr>
          <w:rFonts w:hint="eastAsia" w:ascii="宋体" w:hAnsi="宋体" w:cs="宋体"/>
          <w:color w:val="000000"/>
          <w:sz w:val="24"/>
        </w:rPr>
      </w:pPr>
      <w:r>
        <w:rPr>
          <w:rFonts w:hint="eastAsia" w:ascii="宋体" w:hAnsi="宋体" w:cs="宋体"/>
          <w:b/>
          <w:bCs/>
          <w:color w:val="000000"/>
          <w:sz w:val="24"/>
        </w:rPr>
        <w:t>四、报名时间及方式：</w:t>
      </w:r>
      <w:r>
        <w:rPr>
          <w:rFonts w:hint="eastAsia" w:ascii="宋体" w:hAnsi="宋体" w:cs="宋体"/>
          <w:color w:val="000000"/>
          <w:sz w:val="24"/>
        </w:rPr>
        <w:t>请潜在供应商于</w:t>
      </w:r>
      <w:r>
        <w:rPr>
          <w:rFonts w:hint="eastAsia" w:ascii="宋体" w:hAnsi="宋体" w:cs="宋体"/>
          <w:color w:val="000000"/>
          <w:sz w:val="24"/>
          <w:highlight w:val="none"/>
        </w:rPr>
        <w:t>2024年</w:t>
      </w:r>
      <w:r>
        <w:rPr>
          <w:rFonts w:hint="eastAsia" w:ascii="宋体" w:hAnsi="宋体" w:cs="宋体"/>
          <w:color w:val="000000"/>
          <w:sz w:val="24"/>
          <w:highlight w:val="none"/>
          <w:lang w:val="en-US" w:eastAsia="zh-CN"/>
        </w:rPr>
        <w:t>11</w:t>
      </w:r>
      <w:r>
        <w:rPr>
          <w:rFonts w:hint="eastAsia" w:ascii="宋体" w:hAnsi="宋体" w:cs="宋体"/>
          <w:color w:val="000000"/>
          <w:sz w:val="24"/>
          <w:highlight w:val="none"/>
        </w:rPr>
        <w:t>月</w:t>
      </w:r>
      <w:r>
        <w:rPr>
          <w:rFonts w:hint="eastAsia" w:ascii="宋体" w:hAnsi="宋体" w:cs="宋体"/>
          <w:color w:val="000000"/>
          <w:sz w:val="24"/>
          <w:highlight w:val="none"/>
          <w:lang w:val="en-US" w:eastAsia="zh-CN"/>
        </w:rPr>
        <w:t>19</w:t>
      </w:r>
      <w:r>
        <w:rPr>
          <w:rFonts w:hint="eastAsia" w:ascii="宋体" w:hAnsi="宋体" w:cs="宋体"/>
          <w:color w:val="000000"/>
          <w:sz w:val="24"/>
          <w:highlight w:val="none"/>
        </w:rPr>
        <w:t>日</w:t>
      </w:r>
      <w:r>
        <w:rPr>
          <w:rFonts w:hint="eastAsia" w:ascii="宋体" w:hAnsi="宋体" w:cs="宋体"/>
          <w:color w:val="000000"/>
          <w:sz w:val="24"/>
          <w:highlight w:val="none"/>
        </w:rPr>
        <w:t>至2024年</w:t>
      </w:r>
      <w:r>
        <w:rPr>
          <w:rFonts w:hint="eastAsia" w:ascii="宋体" w:hAnsi="宋体" w:cs="宋体"/>
          <w:color w:val="000000"/>
          <w:sz w:val="24"/>
          <w:highlight w:val="none"/>
          <w:lang w:val="en-US" w:eastAsia="zh-CN"/>
        </w:rPr>
        <w:t>11</w:t>
      </w:r>
      <w:r>
        <w:rPr>
          <w:rFonts w:hint="eastAsia" w:ascii="宋体" w:hAnsi="宋体" w:cs="宋体"/>
          <w:color w:val="000000"/>
          <w:sz w:val="24"/>
          <w:highlight w:val="none"/>
        </w:rPr>
        <w:t>月</w:t>
      </w:r>
      <w:r>
        <w:rPr>
          <w:rFonts w:hint="eastAsia" w:ascii="宋体" w:hAnsi="宋体" w:cs="宋体"/>
          <w:color w:val="000000"/>
          <w:sz w:val="24"/>
          <w:highlight w:val="none"/>
          <w:lang w:val="en-US" w:eastAsia="zh-CN"/>
        </w:rPr>
        <w:t>26</w:t>
      </w:r>
      <w:r>
        <w:rPr>
          <w:rFonts w:hint="eastAsia" w:ascii="宋体" w:hAnsi="宋体" w:cs="宋体"/>
          <w:color w:val="000000"/>
          <w:sz w:val="24"/>
        </w:rPr>
        <w:t>日8:00～12:00、14:</w:t>
      </w:r>
      <w:r>
        <w:rPr>
          <w:rFonts w:hint="eastAsia" w:ascii="宋体" w:hAnsi="宋体" w:cs="宋体"/>
          <w:color w:val="000000"/>
          <w:sz w:val="24"/>
          <w:lang w:val="en-US" w:eastAsia="zh-CN"/>
        </w:rPr>
        <w:t>0</w:t>
      </w:r>
      <w:r>
        <w:rPr>
          <w:rFonts w:hint="eastAsia" w:ascii="宋体" w:hAnsi="宋体" w:cs="宋体"/>
          <w:color w:val="000000"/>
          <w:sz w:val="24"/>
        </w:rPr>
        <w:t>0～1</w:t>
      </w:r>
      <w:r>
        <w:rPr>
          <w:rFonts w:hint="eastAsia" w:ascii="宋体" w:hAnsi="宋体" w:cs="宋体"/>
          <w:color w:val="000000"/>
          <w:sz w:val="24"/>
          <w:lang w:val="en-US" w:eastAsia="zh-CN"/>
        </w:rPr>
        <w:t>7</w:t>
      </w:r>
      <w:r>
        <w:rPr>
          <w:rFonts w:hint="eastAsia" w:ascii="宋体" w:hAnsi="宋体" w:cs="宋体"/>
          <w:color w:val="000000"/>
          <w:sz w:val="24"/>
        </w:rPr>
        <w:t>:00（北京时间，法定节假日除外）致电</w:t>
      </w:r>
      <w:r>
        <w:rPr>
          <w:rFonts w:hint="eastAsia" w:ascii="宋体" w:hAnsi="宋体" w:cs="宋体"/>
          <w:color w:val="000000"/>
          <w:sz w:val="24"/>
          <w:lang w:eastAsia="zh-CN"/>
        </w:rPr>
        <w:t>浙江康复医疗中心党政</w:t>
      </w:r>
      <w:r>
        <w:rPr>
          <w:rFonts w:hint="eastAsia" w:ascii="宋体" w:hAnsi="宋体" w:cs="宋体"/>
          <w:color w:val="000000"/>
          <w:sz w:val="24"/>
        </w:rPr>
        <w:t>办报名。报名电话：</w:t>
      </w:r>
      <w:r>
        <w:rPr>
          <w:rFonts w:hint="eastAsia" w:ascii="宋体" w:hAnsi="宋体" w:eastAsia="宋体" w:cs="宋体"/>
          <w:b/>
          <w:bCs/>
          <w:color w:val="000000"/>
          <w:sz w:val="24"/>
          <w:lang w:val="en-US" w:eastAsia="zh-CN"/>
        </w:rPr>
        <w:t>0571-86790353、88396772。</w:t>
      </w:r>
    </w:p>
    <w:p w14:paraId="1B386A62">
      <w:pPr>
        <w:spacing w:line="440" w:lineRule="exact"/>
        <w:rPr>
          <w:rFonts w:hint="eastAsia" w:ascii="宋体" w:hAnsi="宋体" w:cs="宋体"/>
          <w:color w:val="000000"/>
          <w:sz w:val="24"/>
        </w:rPr>
      </w:pPr>
      <w:r>
        <w:rPr>
          <w:rFonts w:hint="eastAsia" w:ascii="宋体" w:hAnsi="宋体" w:cs="宋体"/>
          <w:b/>
          <w:bCs/>
          <w:color w:val="000000"/>
          <w:sz w:val="24"/>
        </w:rPr>
        <w:t>五、递交响应文件截止时间：</w:t>
      </w:r>
      <w:r>
        <w:rPr>
          <w:rFonts w:hint="eastAsia" w:ascii="宋体" w:hAnsi="宋体" w:cs="宋体"/>
          <w:color w:val="000000"/>
          <w:sz w:val="24"/>
          <w:highlight w:val="none"/>
        </w:rPr>
        <w:t>202</w:t>
      </w:r>
      <w:r>
        <w:rPr>
          <w:rFonts w:hint="eastAsia" w:ascii="宋体" w:hAnsi="宋体" w:cs="宋体"/>
          <w:color w:val="000000"/>
          <w:sz w:val="24"/>
          <w:highlight w:val="none"/>
          <w:lang w:val="en-US" w:eastAsia="zh-CN"/>
        </w:rPr>
        <w:t>4</w:t>
      </w:r>
      <w:r>
        <w:rPr>
          <w:rFonts w:hint="eastAsia" w:ascii="宋体" w:hAnsi="宋体" w:cs="宋体"/>
          <w:color w:val="000000"/>
          <w:sz w:val="24"/>
          <w:highlight w:val="none"/>
        </w:rPr>
        <w:t>年</w:t>
      </w:r>
      <w:r>
        <w:rPr>
          <w:rFonts w:hint="eastAsia" w:ascii="宋体" w:hAnsi="宋体" w:cs="宋体"/>
          <w:color w:val="000000"/>
          <w:sz w:val="24"/>
          <w:highlight w:val="none"/>
          <w:lang w:val="en-US" w:eastAsia="zh-CN"/>
        </w:rPr>
        <w:t>11</w:t>
      </w:r>
      <w:r>
        <w:rPr>
          <w:rFonts w:hint="eastAsia" w:ascii="宋体" w:hAnsi="宋体" w:cs="宋体"/>
          <w:color w:val="000000"/>
          <w:sz w:val="24"/>
          <w:highlight w:val="none"/>
        </w:rPr>
        <w:t>月</w:t>
      </w:r>
      <w:r>
        <w:rPr>
          <w:rFonts w:hint="eastAsia" w:ascii="宋体" w:hAnsi="宋体" w:cs="宋体"/>
          <w:color w:val="000000"/>
          <w:sz w:val="24"/>
          <w:highlight w:val="none"/>
          <w:lang w:val="en-US" w:eastAsia="zh-CN"/>
        </w:rPr>
        <w:t>26</w:t>
      </w:r>
      <w:r>
        <w:rPr>
          <w:rFonts w:hint="eastAsia" w:ascii="宋体" w:hAnsi="宋体" w:cs="宋体"/>
          <w:color w:val="000000"/>
          <w:sz w:val="24"/>
          <w:highlight w:val="none"/>
        </w:rPr>
        <w:t>日</w:t>
      </w:r>
      <w:r>
        <w:rPr>
          <w:rFonts w:hint="eastAsia" w:ascii="宋体" w:hAnsi="宋体" w:cs="宋体"/>
          <w:color w:val="000000"/>
          <w:sz w:val="24"/>
        </w:rPr>
        <w:t>1</w:t>
      </w:r>
      <w:r>
        <w:rPr>
          <w:rFonts w:hint="eastAsia" w:ascii="宋体" w:hAnsi="宋体" w:cs="宋体"/>
          <w:color w:val="000000"/>
          <w:sz w:val="24"/>
          <w:lang w:val="en-US" w:eastAsia="zh-CN"/>
        </w:rPr>
        <w:t>4</w:t>
      </w:r>
      <w:r>
        <w:rPr>
          <w:rFonts w:hint="eastAsia" w:ascii="宋体" w:hAnsi="宋体" w:cs="宋体"/>
          <w:color w:val="000000"/>
          <w:sz w:val="24"/>
        </w:rPr>
        <w:t>：00（北京时间）。</w:t>
      </w:r>
    </w:p>
    <w:p w14:paraId="65483B69">
      <w:pPr>
        <w:spacing w:line="440" w:lineRule="exact"/>
        <w:jc w:val="left"/>
        <w:rPr>
          <w:rFonts w:hint="eastAsia" w:ascii="宋体" w:hAnsi="宋体" w:cs="宋体"/>
          <w:color w:val="000000"/>
          <w:sz w:val="24"/>
          <w:lang w:eastAsia="zh-CN"/>
        </w:rPr>
      </w:pPr>
      <w:r>
        <w:rPr>
          <w:rFonts w:hint="eastAsia" w:ascii="宋体" w:hAnsi="宋体" w:cs="宋体"/>
          <w:b/>
          <w:bCs/>
          <w:color w:val="000000"/>
          <w:sz w:val="24"/>
        </w:rPr>
        <w:t>六、递交响应文件地点和磋商地点：</w:t>
      </w:r>
      <w:r>
        <w:rPr>
          <w:rFonts w:hint="eastAsia" w:ascii="宋体" w:hAnsi="宋体" w:cs="宋体"/>
          <w:color w:val="000000"/>
          <w:sz w:val="24"/>
          <w:lang w:eastAsia="zh-CN"/>
        </w:rPr>
        <w:t>浙江康复医疗中心行政楼601会议室。</w:t>
      </w:r>
    </w:p>
    <w:p w14:paraId="4D9F1E95">
      <w:pPr>
        <w:spacing w:line="440" w:lineRule="exact"/>
        <w:jc w:val="left"/>
        <w:rPr>
          <w:rFonts w:hint="eastAsia" w:ascii="宋体" w:hAnsi="宋体" w:cs="宋体"/>
          <w:color w:val="000000"/>
          <w:sz w:val="24"/>
        </w:rPr>
      </w:pPr>
      <w:r>
        <w:rPr>
          <w:rFonts w:hint="eastAsia" w:ascii="宋体" w:hAnsi="宋体" w:cs="宋体"/>
          <w:b/>
          <w:bCs/>
          <w:color w:val="000000"/>
          <w:sz w:val="24"/>
        </w:rPr>
        <w:t>七、磋商时间：</w:t>
      </w:r>
      <w:r>
        <w:rPr>
          <w:rFonts w:hint="eastAsia" w:ascii="宋体" w:hAnsi="宋体" w:cs="宋体"/>
          <w:color w:val="000000"/>
          <w:sz w:val="24"/>
        </w:rPr>
        <w:t>2024年</w:t>
      </w:r>
      <w:r>
        <w:rPr>
          <w:rFonts w:hint="eastAsia" w:ascii="宋体" w:hAnsi="宋体" w:cs="宋体"/>
          <w:color w:val="000000"/>
          <w:sz w:val="24"/>
          <w:highlight w:val="none"/>
          <w:lang w:val="en-US" w:eastAsia="zh-CN"/>
        </w:rPr>
        <w:t>11</w:t>
      </w:r>
      <w:r>
        <w:rPr>
          <w:rFonts w:hint="eastAsia" w:ascii="宋体" w:hAnsi="宋体" w:cs="宋体"/>
          <w:color w:val="000000"/>
          <w:sz w:val="24"/>
          <w:highlight w:val="none"/>
        </w:rPr>
        <w:t>月</w:t>
      </w:r>
      <w:r>
        <w:rPr>
          <w:rFonts w:hint="eastAsia" w:ascii="宋体" w:hAnsi="宋体" w:cs="宋体"/>
          <w:color w:val="000000"/>
          <w:sz w:val="24"/>
          <w:highlight w:val="none"/>
          <w:lang w:val="en-US" w:eastAsia="zh-CN"/>
        </w:rPr>
        <w:t>26</w:t>
      </w:r>
      <w:r>
        <w:rPr>
          <w:rFonts w:hint="eastAsia" w:ascii="宋体" w:hAnsi="宋体" w:cs="宋体"/>
          <w:color w:val="000000"/>
          <w:sz w:val="24"/>
          <w:highlight w:val="none"/>
        </w:rPr>
        <w:t>日1</w:t>
      </w:r>
      <w:r>
        <w:rPr>
          <w:rFonts w:hint="eastAsia" w:ascii="宋体" w:hAnsi="宋体" w:cs="宋体"/>
          <w:color w:val="000000"/>
          <w:sz w:val="24"/>
          <w:lang w:val="en-US" w:eastAsia="zh-CN"/>
        </w:rPr>
        <w:t>4</w:t>
      </w:r>
      <w:r>
        <w:rPr>
          <w:rFonts w:hint="eastAsia" w:ascii="宋体" w:hAnsi="宋体" w:cs="宋体"/>
          <w:color w:val="000000"/>
          <w:sz w:val="24"/>
        </w:rPr>
        <w:t>：00（北京时间）。</w:t>
      </w:r>
      <w:bookmarkStart w:id="18" w:name="_GoBack"/>
      <w:bookmarkEnd w:id="18"/>
    </w:p>
    <w:p w14:paraId="3B9FB2D9">
      <w:pPr>
        <w:spacing w:line="440" w:lineRule="exact"/>
        <w:jc w:val="right"/>
        <w:rPr>
          <w:rFonts w:hint="eastAsia" w:ascii="宋体" w:hAnsi="宋体" w:cs="宋体"/>
          <w:color w:val="000000"/>
          <w:sz w:val="24"/>
        </w:rPr>
      </w:pPr>
    </w:p>
    <w:p w14:paraId="5787B039">
      <w:pPr>
        <w:spacing w:line="440" w:lineRule="exact"/>
        <w:jc w:val="center"/>
        <w:rPr>
          <w:rFonts w:hint="eastAsia" w:ascii="宋体" w:hAnsi="宋体" w:cs="宋体"/>
          <w:color w:val="000000"/>
          <w:sz w:val="24"/>
        </w:rPr>
      </w:pPr>
      <w:r>
        <w:rPr>
          <w:rFonts w:hint="eastAsia" w:ascii="宋体" w:hAnsi="宋体" w:cs="宋体"/>
          <w:color w:val="000000"/>
          <w:sz w:val="24"/>
        </w:rPr>
        <w:br w:type="page"/>
      </w:r>
      <w:r>
        <w:rPr>
          <w:rFonts w:hint="eastAsia" w:ascii="宋体" w:hAnsi="宋体" w:cs="宋体"/>
          <w:b/>
          <w:bCs/>
          <w:color w:val="000000"/>
          <w:sz w:val="24"/>
        </w:rPr>
        <w:t>第二章 竞争性磋商方案</w:t>
      </w:r>
    </w:p>
    <w:p w14:paraId="2B795812">
      <w:pPr>
        <w:spacing w:line="440" w:lineRule="exact"/>
        <w:ind w:firstLine="480" w:firstLineChars="200"/>
        <w:jc w:val="left"/>
        <w:rPr>
          <w:rFonts w:hint="eastAsia" w:ascii="宋体" w:hAnsi="宋体" w:cs="宋体"/>
          <w:color w:val="000000"/>
          <w:sz w:val="24"/>
        </w:rPr>
      </w:pPr>
      <w:r>
        <w:rPr>
          <w:rFonts w:hint="eastAsia" w:ascii="宋体" w:hAnsi="宋体" w:cs="宋体"/>
          <w:color w:val="000000"/>
          <w:sz w:val="24"/>
          <w:lang w:eastAsia="zh-CN"/>
        </w:rPr>
        <w:t>我中心</w:t>
      </w:r>
      <w:r>
        <w:rPr>
          <w:rFonts w:hint="eastAsia" w:ascii="宋体" w:hAnsi="宋体" w:cs="宋体"/>
          <w:color w:val="000000"/>
          <w:sz w:val="24"/>
        </w:rPr>
        <w:t>根据工作需要，拟对官方网站改版升级采取院内竞争性磋商方式实施采购，特邀请符合本次采购要求的供应商参加本项目的采购。</w:t>
      </w:r>
    </w:p>
    <w:p w14:paraId="09D788BB">
      <w:pPr>
        <w:spacing w:line="440" w:lineRule="exact"/>
        <w:jc w:val="left"/>
        <w:rPr>
          <w:rFonts w:hint="eastAsia" w:ascii="宋体" w:hAnsi="宋体" w:eastAsia="宋体" w:cs="宋体"/>
          <w:color w:val="000000"/>
          <w:sz w:val="24"/>
          <w:lang w:eastAsia="zh-CN"/>
        </w:rPr>
      </w:pPr>
      <w:r>
        <w:rPr>
          <w:rFonts w:hint="eastAsia" w:ascii="宋体" w:hAnsi="宋体" w:cs="宋体"/>
          <w:b/>
          <w:bCs/>
          <w:color w:val="000000"/>
          <w:sz w:val="24"/>
        </w:rPr>
        <w:t>一、采购人：</w:t>
      </w:r>
      <w:r>
        <w:rPr>
          <w:rFonts w:hint="eastAsia" w:ascii="宋体" w:hAnsi="宋体" w:cs="宋体"/>
          <w:color w:val="000000"/>
          <w:sz w:val="24"/>
          <w:lang w:eastAsia="zh-CN"/>
        </w:rPr>
        <w:t>浙江康复医疗中心</w:t>
      </w:r>
    </w:p>
    <w:p w14:paraId="444490D9">
      <w:pPr>
        <w:spacing w:line="440" w:lineRule="exact"/>
        <w:jc w:val="left"/>
        <w:rPr>
          <w:rFonts w:hint="eastAsia" w:ascii="宋体" w:hAnsi="宋体" w:cs="宋体"/>
          <w:color w:val="000000"/>
          <w:sz w:val="24"/>
        </w:rPr>
      </w:pPr>
      <w:r>
        <w:rPr>
          <w:rFonts w:hint="eastAsia" w:ascii="宋体" w:hAnsi="宋体" w:cs="宋体"/>
          <w:b/>
          <w:bCs/>
          <w:color w:val="000000"/>
          <w:sz w:val="24"/>
        </w:rPr>
        <w:t>二、项目名称：</w:t>
      </w:r>
      <w:r>
        <w:rPr>
          <w:rFonts w:hint="eastAsia" w:ascii="宋体" w:hAnsi="宋体" w:cs="宋体"/>
          <w:color w:val="000000"/>
          <w:sz w:val="24"/>
        </w:rPr>
        <w:t>官方网站改版升级采购项目</w:t>
      </w:r>
    </w:p>
    <w:p w14:paraId="28AD528E">
      <w:pPr>
        <w:spacing w:line="440" w:lineRule="exact"/>
        <w:jc w:val="left"/>
      </w:pPr>
      <w:r>
        <w:rPr>
          <w:rFonts w:hint="eastAsia" w:ascii="宋体" w:hAnsi="宋体" w:cs="宋体"/>
          <w:b/>
          <w:bCs/>
          <w:color w:val="000000"/>
          <w:sz w:val="24"/>
        </w:rPr>
        <w:t>三、服务、商务要求：</w:t>
      </w:r>
      <w:r>
        <w:rPr>
          <w:rFonts w:hint="eastAsia" w:ascii="宋体" w:hAnsi="宋体" w:cs="宋体"/>
          <w:color w:val="000000"/>
          <w:sz w:val="24"/>
        </w:rPr>
        <w:t>详见附件1</w:t>
      </w:r>
    </w:p>
    <w:p w14:paraId="60432FCA">
      <w:pPr>
        <w:spacing w:line="440" w:lineRule="exact"/>
        <w:jc w:val="left"/>
        <w:rPr>
          <w:rFonts w:ascii="宋体" w:hAnsi="宋体" w:cs="宋体"/>
          <w:color w:val="000000"/>
          <w:sz w:val="24"/>
        </w:rPr>
      </w:pPr>
      <w:r>
        <w:rPr>
          <w:rFonts w:hint="eastAsia" w:ascii="宋体" w:hAnsi="宋体" w:cs="宋体"/>
          <w:b/>
          <w:bCs/>
          <w:color w:val="000000"/>
          <w:sz w:val="24"/>
        </w:rPr>
        <w:t>四、最高限价：</w:t>
      </w:r>
      <w:r>
        <w:rPr>
          <w:rFonts w:hint="eastAsia" w:ascii="宋体" w:hAnsi="宋体" w:cs="宋体"/>
          <w:color w:val="000000"/>
          <w:sz w:val="24"/>
        </w:rPr>
        <w:t>本项目不得转包、分包，最高限价5万元。</w:t>
      </w:r>
    </w:p>
    <w:p w14:paraId="08DDBD99">
      <w:pPr>
        <w:spacing w:line="440" w:lineRule="exact"/>
        <w:jc w:val="left"/>
        <w:rPr>
          <w:rFonts w:hint="eastAsia" w:ascii="宋体" w:hAnsi="宋体" w:cs="宋体"/>
          <w:color w:val="000000"/>
          <w:sz w:val="24"/>
        </w:rPr>
      </w:pPr>
      <w:r>
        <w:rPr>
          <w:rFonts w:hint="eastAsia" w:ascii="宋体" w:hAnsi="宋体" w:cs="宋体"/>
          <w:b/>
          <w:bCs/>
          <w:color w:val="000000"/>
          <w:sz w:val="24"/>
        </w:rPr>
        <w:t>五、磋商文件份数：</w:t>
      </w:r>
      <w:r>
        <w:rPr>
          <w:rFonts w:hint="eastAsia" w:ascii="宋体" w:hAnsi="宋体" w:cs="宋体"/>
          <w:b/>
          <w:bCs/>
          <w:color w:val="000000"/>
          <w:sz w:val="24"/>
          <w:lang w:val="en-US" w:eastAsia="zh-CN"/>
        </w:rPr>
        <w:t>叁</w:t>
      </w:r>
      <w:r>
        <w:rPr>
          <w:rFonts w:hint="eastAsia" w:ascii="宋体" w:hAnsi="宋体" w:cs="宋体"/>
          <w:color w:val="000000"/>
          <w:sz w:val="24"/>
        </w:rPr>
        <w:t>份（一正</w:t>
      </w:r>
      <w:r>
        <w:rPr>
          <w:rFonts w:hint="eastAsia" w:ascii="宋体" w:hAnsi="宋体" w:cs="宋体"/>
          <w:color w:val="000000"/>
          <w:sz w:val="24"/>
          <w:lang w:eastAsia="zh-CN"/>
        </w:rPr>
        <w:t>三</w:t>
      </w:r>
      <w:r>
        <w:rPr>
          <w:rFonts w:hint="eastAsia" w:ascii="宋体" w:hAnsi="宋体" w:cs="宋体"/>
          <w:color w:val="000000"/>
          <w:sz w:val="24"/>
        </w:rPr>
        <w:t>副）。</w:t>
      </w:r>
    </w:p>
    <w:p w14:paraId="7F9DE55B">
      <w:pPr>
        <w:spacing w:line="440" w:lineRule="exact"/>
        <w:jc w:val="left"/>
        <w:rPr>
          <w:rFonts w:hint="eastAsia" w:ascii="宋体" w:hAnsi="宋体" w:cs="宋体"/>
          <w:color w:val="000000"/>
          <w:sz w:val="24"/>
        </w:rPr>
      </w:pPr>
      <w:r>
        <w:rPr>
          <w:rFonts w:hint="eastAsia" w:ascii="宋体" w:hAnsi="宋体" w:cs="宋体"/>
          <w:color w:val="000000"/>
          <w:sz w:val="24"/>
        </w:rPr>
        <w:t>密封：密封形式不限，封口处完整加盖供应商公章。逾期送达的或者未送达指定地点的，采购人不予受理。</w:t>
      </w:r>
    </w:p>
    <w:p w14:paraId="39C07980">
      <w:pPr>
        <w:spacing w:line="440" w:lineRule="exact"/>
        <w:jc w:val="left"/>
        <w:rPr>
          <w:rFonts w:hint="eastAsia" w:ascii="宋体" w:hAnsi="宋体" w:cs="宋体"/>
          <w:b/>
          <w:bCs/>
          <w:color w:val="000000"/>
          <w:sz w:val="24"/>
        </w:rPr>
      </w:pPr>
      <w:r>
        <w:rPr>
          <w:rFonts w:hint="eastAsia" w:ascii="宋体" w:hAnsi="宋体" w:cs="宋体"/>
          <w:b/>
          <w:bCs/>
          <w:color w:val="000000"/>
          <w:sz w:val="24"/>
        </w:rPr>
        <w:t xml:space="preserve">六、响应文件需具有的资料(仅有但不限于) </w:t>
      </w:r>
    </w:p>
    <w:p w14:paraId="7E5E9330">
      <w:pPr>
        <w:spacing w:line="440" w:lineRule="exact"/>
        <w:jc w:val="left"/>
        <w:rPr>
          <w:rFonts w:hint="eastAsia" w:ascii="宋体" w:hAnsi="宋体" w:cs="宋体"/>
          <w:color w:val="000000"/>
          <w:sz w:val="24"/>
        </w:rPr>
      </w:pPr>
      <w:r>
        <w:rPr>
          <w:rFonts w:hint="eastAsia" w:ascii="宋体" w:hAnsi="宋体" w:cs="宋体"/>
          <w:color w:val="000000"/>
          <w:sz w:val="24"/>
        </w:rPr>
        <w:t>1.企业法人营业执照（副本复印件，加盖公章）；</w:t>
      </w:r>
    </w:p>
    <w:p w14:paraId="0F048860">
      <w:pPr>
        <w:spacing w:line="440" w:lineRule="exact"/>
        <w:jc w:val="left"/>
        <w:rPr>
          <w:rFonts w:hint="eastAsia" w:ascii="宋体" w:hAnsi="宋体" w:cs="宋体"/>
          <w:color w:val="000000"/>
          <w:sz w:val="24"/>
        </w:rPr>
      </w:pPr>
      <w:r>
        <w:rPr>
          <w:rFonts w:hint="eastAsia" w:ascii="宋体" w:hAnsi="宋体" w:cs="宋体"/>
          <w:color w:val="000000"/>
          <w:sz w:val="24"/>
        </w:rPr>
        <w:t>2.商业信誉承诺函和具有健全的财务会计制度承诺函；</w:t>
      </w:r>
    </w:p>
    <w:p w14:paraId="37E4BFCB">
      <w:pPr>
        <w:spacing w:line="440" w:lineRule="exact"/>
        <w:jc w:val="left"/>
        <w:rPr>
          <w:rFonts w:hint="eastAsia" w:ascii="宋体" w:hAnsi="宋体" w:cs="宋体"/>
          <w:color w:val="000000"/>
          <w:sz w:val="24"/>
        </w:rPr>
      </w:pPr>
      <w:r>
        <w:rPr>
          <w:rFonts w:hint="eastAsia" w:ascii="宋体" w:hAnsi="宋体" w:cs="宋体"/>
          <w:color w:val="000000"/>
          <w:sz w:val="24"/>
        </w:rPr>
        <w:t>3.具有履行合同所必须的设备和专业技术能力的承诺函；</w:t>
      </w:r>
    </w:p>
    <w:p w14:paraId="6CAEFE24">
      <w:pPr>
        <w:spacing w:line="440" w:lineRule="exact"/>
        <w:jc w:val="left"/>
        <w:rPr>
          <w:rFonts w:hint="eastAsia" w:ascii="宋体" w:hAnsi="宋体" w:cs="宋体"/>
          <w:color w:val="000000"/>
          <w:sz w:val="24"/>
        </w:rPr>
      </w:pPr>
      <w:r>
        <w:rPr>
          <w:rFonts w:hint="eastAsia" w:ascii="宋体" w:hAnsi="宋体" w:cs="宋体"/>
          <w:color w:val="000000"/>
          <w:sz w:val="24"/>
        </w:rPr>
        <w:t>4.具有依法缴纳税收和社会保障资金良好记录的承诺函；</w:t>
      </w:r>
    </w:p>
    <w:p w14:paraId="4E04A515">
      <w:pPr>
        <w:spacing w:line="440" w:lineRule="exact"/>
        <w:jc w:val="left"/>
        <w:rPr>
          <w:rFonts w:hint="eastAsia" w:ascii="宋体" w:hAnsi="宋体" w:cs="宋体"/>
          <w:color w:val="000000"/>
          <w:sz w:val="24"/>
        </w:rPr>
      </w:pPr>
      <w:r>
        <w:rPr>
          <w:rFonts w:hint="eastAsia" w:ascii="宋体" w:hAnsi="宋体" w:cs="宋体"/>
          <w:color w:val="000000"/>
          <w:sz w:val="24"/>
        </w:rPr>
        <w:t>5.无行贿犯罪记录的承诺函；</w:t>
      </w:r>
    </w:p>
    <w:p w14:paraId="4FC87381">
      <w:pPr>
        <w:spacing w:line="440" w:lineRule="exact"/>
        <w:jc w:val="left"/>
        <w:rPr>
          <w:rFonts w:hint="eastAsia" w:ascii="宋体" w:hAnsi="宋体" w:cs="宋体"/>
          <w:color w:val="000000"/>
          <w:sz w:val="24"/>
        </w:rPr>
      </w:pPr>
      <w:r>
        <w:rPr>
          <w:rFonts w:hint="eastAsia" w:ascii="宋体" w:hAnsi="宋体" w:cs="宋体"/>
          <w:color w:val="000000"/>
          <w:sz w:val="24"/>
        </w:rPr>
        <w:t>6.无重大违法记录的书面声明；</w:t>
      </w:r>
    </w:p>
    <w:p w14:paraId="392925B3">
      <w:pPr>
        <w:spacing w:line="440" w:lineRule="exact"/>
        <w:jc w:val="left"/>
        <w:rPr>
          <w:rFonts w:hint="eastAsia" w:ascii="宋体" w:hAnsi="宋体" w:cs="宋体"/>
          <w:color w:val="000000"/>
          <w:sz w:val="24"/>
        </w:rPr>
      </w:pPr>
      <w:r>
        <w:rPr>
          <w:rFonts w:hint="eastAsia" w:ascii="宋体" w:hAnsi="宋体" w:cs="宋体"/>
          <w:color w:val="000000"/>
          <w:sz w:val="24"/>
        </w:rPr>
        <w:t>7.本次竞争性磋商不接受联合体参与；</w:t>
      </w:r>
    </w:p>
    <w:p w14:paraId="0D5C1FA9">
      <w:pPr>
        <w:spacing w:line="440" w:lineRule="exact"/>
        <w:jc w:val="left"/>
        <w:rPr>
          <w:rFonts w:hint="eastAsia" w:ascii="宋体" w:hAnsi="宋体" w:cs="宋体"/>
          <w:color w:val="000000"/>
          <w:sz w:val="24"/>
        </w:rPr>
      </w:pPr>
      <w:r>
        <w:rPr>
          <w:rFonts w:hint="eastAsia" w:ascii="宋体" w:hAnsi="宋体" w:cs="宋体"/>
          <w:color w:val="000000"/>
          <w:sz w:val="24"/>
        </w:rPr>
        <w:t>8.法律、行政法规规定的其他条件。</w:t>
      </w:r>
    </w:p>
    <w:p w14:paraId="252DBE4F">
      <w:pPr>
        <w:spacing w:line="440" w:lineRule="exact"/>
        <w:jc w:val="left"/>
        <w:rPr>
          <w:rFonts w:hint="eastAsia" w:ascii="宋体" w:hAnsi="宋体" w:cs="宋体"/>
          <w:b/>
          <w:bCs/>
          <w:color w:val="000000"/>
          <w:sz w:val="24"/>
        </w:rPr>
      </w:pPr>
      <w:r>
        <w:rPr>
          <w:rFonts w:hint="eastAsia" w:ascii="宋体" w:hAnsi="宋体" w:cs="宋体"/>
          <w:b/>
          <w:bCs/>
          <w:color w:val="000000"/>
          <w:sz w:val="24"/>
        </w:rPr>
        <w:t>七、评标与定标</w:t>
      </w:r>
    </w:p>
    <w:p w14:paraId="03DEBF06">
      <w:pPr>
        <w:spacing w:line="440" w:lineRule="exact"/>
        <w:ind w:firstLine="480" w:firstLineChars="200"/>
        <w:jc w:val="left"/>
        <w:rPr>
          <w:rFonts w:hint="eastAsia" w:ascii="宋体" w:hAnsi="宋体" w:cs="宋体"/>
          <w:b/>
          <w:color w:val="000000"/>
          <w:kern w:val="0"/>
          <w:sz w:val="24"/>
        </w:rPr>
      </w:pPr>
      <w:r>
        <w:rPr>
          <w:rFonts w:hint="eastAsia" w:ascii="宋体" w:hAnsi="宋体" w:cs="宋体"/>
          <w:color w:val="000000"/>
          <w:sz w:val="24"/>
        </w:rPr>
        <w:t>本项目采取综合评分定标原则，按磋商文件中规定的评标方法和标准，对未作无效投标处理的响应文件进行价格、服务方案、服务能力、商务等方面评估，综合比较与评价，并进行综合评分，符合资格供应商不足3家，不予评审。</w:t>
      </w:r>
      <w:r>
        <w:rPr>
          <w:rFonts w:hint="eastAsia" w:ascii="宋体" w:hAnsi="宋体" w:cs="宋体"/>
          <w:b/>
          <w:color w:val="000000"/>
          <w:kern w:val="0"/>
          <w:sz w:val="24"/>
        </w:rPr>
        <w:br w:type="page"/>
      </w:r>
      <w:r>
        <w:rPr>
          <w:rFonts w:hint="eastAsia" w:ascii="宋体" w:hAnsi="宋体" w:cs="宋体"/>
          <w:b/>
          <w:color w:val="000000"/>
          <w:kern w:val="0"/>
          <w:sz w:val="24"/>
        </w:rPr>
        <w:t>评分细则：</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41"/>
        <w:gridCol w:w="1412"/>
        <w:gridCol w:w="6269"/>
      </w:tblGrid>
      <w:tr w14:paraId="30B170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4" w:hRule="atLeast"/>
          <w:jc w:val="center"/>
        </w:trPr>
        <w:tc>
          <w:tcPr>
            <w:tcW w:w="8522" w:type="dxa"/>
            <w:gridSpan w:val="3"/>
            <w:shd w:val="clear" w:color="auto" w:fill="auto"/>
            <w:noWrap w:val="0"/>
            <w:vAlign w:val="center"/>
          </w:tcPr>
          <w:p w14:paraId="40DD9308">
            <w:pPr>
              <w:jc w:val="center"/>
              <w:rPr>
                <w:rFonts w:hint="eastAsia" w:ascii="方正小标宋简体" w:eastAsia="方正小标宋简体"/>
                <w:szCs w:val="21"/>
              </w:rPr>
            </w:pPr>
            <w:r>
              <w:rPr>
                <w:rFonts w:hint="eastAsia" w:ascii="方正小标宋简体" w:eastAsia="方正小标宋简体"/>
                <w:sz w:val="28"/>
                <w:szCs w:val="28"/>
              </w:rPr>
              <w:t>评分标准</w:t>
            </w:r>
          </w:p>
        </w:tc>
      </w:tr>
      <w:tr w14:paraId="27F24E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4" w:hRule="atLeast"/>
          <w:jc w:val="center"/>
        </w:trPr>
        <w:tc>
          <w:tcPr>
            <w:tcW w:w="841" w:type="dxa"/>
            <w:shd w:val="clear" w:color="auto" w:fill="auto"/>
            <w:noWrap w:val="0"/>
            <w:vAlign w:val="center"/>
          </w:tcPr>
          <w:p w14:paraId="0D2C7AFC">
            <w:pPr>
              <w:jc w:val="center"/>
              <w:rPr>
                <w:rFonts w:hint="eastAsia" w:ascii="仿宋_GB2312" w:eastAsia="仿宋_GB2312"/>
                <w:szCs w:val="21"/>
              </w:rPr>
            </w:pPr>
            <w:r>
              <w:rPr>
                <w:rFonts w:hint="eastAsia" w:ascii="仿宋_GB2312" w:eastAsia="仿宋_GB2312"/>
                <w:szCs w:val="21"/>
              </w:rPr>
              <w:t>总分</w:t>
            </w:r>
          </w:p>
        </w:tc>
        <w:tc>
          <w:tcPr>
            <w:tcW w:w="7681" w:type="dxa"/>
            <w:gridSpan w:val="2"/>
            <w:shd w:val="clear" w:color="auto" w:fill="auto"/>
            <w:noWrap w:val="0"/>
            <w:vAlign w:val="center"/>
          </w:tcPr>
          <w:p w14:paraId="72C06898">
            <w:pPr>
              <w:jc w:val="center"/>
              <w:rPr>
                <w:rFonts w:hint="eastAsia" w:ascii="仿宋_GB2312" w:eastAsia="仿宋_GB2312"/>
                <w:szCs w:val="21"/>
              </w:rPr>
            </w:pPr>
            <w:r>
              <w:rPr>
                <w:rFonts w:hint="eastAsia" w:ascii="仿宋_GB2312" w:eastAsia="仿宋_GB2312"/>
                <w:szCs w:val="21"/>
              </w:rPr>
              <w:t>100分</w:t>
            </w:r>
          </w:p>
        </w:tc>
      </w:tr>
      <w:tr w14:paraId="14F541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9" w:hRule="atLeast"/>
          <w:jc w:val="center"/>
        </w:trPr>
        <w:tc>
          <w:tcPr>
            <w:tcW w:w="841" w:type="dxa"/>
            <w:vMerge w:val="restart"/>
            <w:shd w:val="clear" w:color="auto" w:fill="auto"/>
            <w:noWrap w:val="0"/>
            <w:vAlign w:val="center"/>
          </w:tcPr>
          <w:p w14:paraId="00FABAB1">
            <w:pPr>
              <w:jc w:val="center"/>
              <w:rPr>
                <w:rFonts w:hint="eastAsia" w:ascii="仿宋_GB2312" w:eastAsia="仿宋_GB2312"/>
                <w:szCs w:val="21"/>
              </w:rPr>
            </w:pPr>
            <w:r>
              <w:rPr>
                <w:rFonts w:hint="eastAsia" w:ascii="仿宋_GB2312" w:eastAsia="仿宋_GB2312"/>
                <w:szCs w:val="21"/>
              </w:rPr>
              <w:t>总分组成</w:t>
            </w:r>
          </w:p>
        </w:tc>
        <w:tc>
          <w:tcPr>
            <w:tcW w:w="1412" w:type="dxa"/>
            <w:shd w:val="clear" w:color="auto" w:fill="auto"/>
            <w:noWrap w:val="0"/>
            <w:vAlign w:val="center"/>
          </w:tcPr>
          <w:p w14:paraId="3935A260">
            <w:pPr>
              <w:jc w:val="center"/>
              <w:rPr>
                <w:rFonts w:hint="eastAsia" w:ascii="仿宋_GB2312" w:eastAsia="仿宋_GB2312"/>
                <w:szCs w:val="21"/>
              </w:rPr>
            </w:pPr>
            <w:r>
              <w:rPr>
                <w:rFonts w:hint="eastAsia" w:ascii="仿宋_GB2312" w:eastAsia="仿宋_GB2312"/>
                <w:szCs w:val="21"/>
              </w:rPr>
              <w:t>价格</w:t>
            </w:r>
          </w:p>
        </w:tc>
        <w:tc>
          <w:tcPr>
            <w:tcW w:w="6269" w:type="dxa"/>
            <w:shd w:val="clear" w:color="auto" w:fill="auto"/>
            <w:noWrap w:val="0"/>
            <w:vAlign w:val="center"/>
          </w:tcPr>
          <w:p w14:paraId="00C8D4DC">
            <w:pPr>
              <w:jc w:val="center"/>
              <w:rPr>
                <w:rFonts w:hint="eastAsia" w:ascii="仿宋_GB2312" w:eastAsia="仿宋_GB2312"/>
                <w:szCs w:val="21"/>
              </w:rPr>
            </w:pPr>
            <w:r>
              <w:rPr>
                <w:rFonts w:hint="eastAsia" w:ascii="仿宋_GB2312" w:eastAsia="仿宋_GB2312"/>
                <w:szCs w:val="21"/>
                <w:lang w:val="en-US" w:eastAsia="zh-CN"/>
              </w:rPr>
              <w:t>40</w:t>
            </w:r>
            <w:r>
              <w:rPr>
                <w:rFonts w:hint="eastAsia" w:ascii="仿宋_GB2312" w:eastAsia="仿宋_GB2312"/>
                <w:szCs w:val="21"/>
              </w:rPr>
              <w:t>分</w:t>
            </w:r>
          </w:p>
        </w:tc>
      </w:tr>
      <w:tr w14:paraId="0C5A58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2" w:hRule="atLeast"/>
          <w:jc w:val="center"/>
        </w:trPr>
        <w:tc>
          <w:tcPr>
            <w:tcW w:w="841" w:type="dxa"/>
            <w:vMerge w:val="continue"/>
            <w:shd w:val="clear" w:color="auto" w:fill="auto"/>
            <w:noWrap w:val="0"/>
            <w:vAlign w:val="center"/>
          </w:tcPr>
          <w:p w14:paraId="55B39B84">
            <w:pPr>
              <w:jc w:val="center"/>
              <w:rPr>
                <w:rFonts w:hint="eastAsia" w:ascii="仿宋_GB2312" w:eastAsia="仿宋_GB2312"/>
                <w:szCs w:val="21"/>
              </w:rPr>
            </w:pPr>
          </w:p>
        </w:tc>
        <w:tc>
          <w:tcPr>
            <w:tcW w:w="1412" w:type="dxa"/>
            <w:shd w:val="clear" w:color="auto" w:fill="auto"/>
            <w:noWrap w:val="0"/>
            <w:vAlign w:val="center"/>
          </w:tcPr>
          <w:p w14:paraId="4C64C746">
            <w:pPr>
              <w:jc w:val="center"/>
              <w:rPr>
                <w:rFonts w:hint="eastAsia" w:ascii="仿宋_GB2312" w:eastAsia="仿宋_GB2312"/>
                <w:szCs w:val="21"/>
              </w:rPr>
            </w:pPr>
            <w:r>
              <w:rPr>
                <w:rFonts w:hint="eastAsia" w:ascii="仿宋_GB2312" w:eastAsia="仿宋_GB2312"/>
                <w:szCs w:val="21"/>
              </w:rPr>
              <w:t>技术</w:t>
            </w:r>
          </w:p>
        </w:tc>
        <w:tc>
          <w:tcPr>
            <w:tcW w:w="6269" w:type="dxa"/>
            <w:shd w:val="clear" w:color="auto" w:fill="auto"/>
            <w:noWrap w:val="0"/>
            <w:vAlign w:val="center"/>
          </w:tcPr>
          <w:p w14:paraId="74230980">
            <w:pPr>
              <w:jc w:val="center"/>
              <w:rPr>
                <w:rFonts w:hint="eastAsia" w:ascii="仿宋_GB2312" w:eastAsia="仿宋_GB2312"/>
                <w:szCs w:val="21"/>
              </w:rPr>
            </w:pPr>
            <w:r>
              <w:rPr>
                <w:rFonts w:hint="eastAsia" w:ascii="仿宋_GB2312" w:eastAsia="仿宋_GB2312"/>
                <w:szCs w:val="21"/>
                <w:lang w:val="en-US" w:eastAsia="zh-CN"/>
              </w:rPr>
              <w:t>60</w:t>
            </w:r>
            <w:r>
              <w:rPr>
                <w:rFonts w:hint="eastAsia" w:ascii="仿宋_GB2312" w:eastAsia="仿宋_GB2312"/>
                <w:szCs w:val="21"/>
              </w:rPr>
              <w:t>分</w:t>
            </w:r>
          </w:p>
        </w:tc>
      </w:tr>
      <w:tr w14:paraId="78BA11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2" w:hRule="atLeast"/>
          <w:jc w:val="center"/>
        </w:trPr>
        <w:tc>
          <w:tcPr>
            <w:tcW w:w="841" w:type="dxa"/>
            <w:vMerge w:val="continue"/>
            <w:shd w:val="clear" w:color="auto" w:fill="auto"/>
            <w:noWrap w:val="0"/>
            <w:vAlign w:val="center"/>
          </w:tcPr>
          <w:p w14:paraId="22F8CB22">
            <w:pPr>
              <w:jc w:val="center"/>
              <w:rPr>
                <w:rFonts w:hint="eastAsia" w:ascii="仿宋_GB2312" w:eastAsia="仿宋_GB2312"/>
                <w:szCs w:val="21"/>
              </w:rPr>
            </w:pPr>
          </w:p>
        </w:tc>
        <w:tc>
          <w:tcPr>
            <w:tcW w:w="1412" w:type="dxa"/>
            <w:shd w:val="clear" w:color="auto" w:fill="auto"/>
            <w:noWrap w:val="0"/>
            <w:vAlign w:val="center"/>
          </w:tcPr>
          <w:p w14:paraId="756572A5">
            <w:pPr>
              <w:jc w:val="center"/>
              <w:rPr>
                <w:rFonts w:hint="eastAsia" w:ascii="仿宋_GB2312" w:eastAsia="仿宋_GB2312"/>
                <w:szCs w:val="21"/>
              </w:rPr>
            </w:pPr>
            <w:r>
              <w:rPr>
                <w:rFonts w:hint="eastAsia" w:ascii="仿宋_GB2312" w:eastAsia="仿宋_GB2312"/>
                <w:szCs w:val="21"/>
              </w:rPr>
              <w:t>商务</w:t>
            </w:r>
          </w:p>
        </w:tc>
        <w:tc>
          <w:tcPr>
            <w:tcW w:w="6269" w:type="dxa"/>
            <w:shd w:val="clear" w:color="auto" w:fill="auto"/>
            <w:noWrap w:val="0"/>
            <w:vAlign w:val="center"/>
          </w:tcPr>
          <w:p w14:paraId="17F337E6">
            <w:pPr>
              <w:jc w:val="center"/>
              <w:rPr>
                <w:rFonts w:hint="eastAsia" w:ascii="仿宋_GB2312" w:eastAsia="仿宋_GB2312"/>
                <w:szCs w:val="21"/>
              </w:rPr>
            </w:pPr>
            <w:r>
              <w:rPr>
                <w:rFonts w:hint="eastAsia" w:ascii="仿宋_GB2312" w:eastAsia="仿宋_GB2312"/>
                <w:szCs w:val="21"/>
              </w:rPr>
              <w:t>1</w:t>
            </w:r>
            <w:r>
              <w:rPr>
                <w:rFonts w:hint="eastAsia" w:ascii="仿宋_GB2312" w:eastAsia="仿宋_GB2312"/>
                <w:szCs w:val="21"/>
                <w:lang w:val="en-US" w:eastAsia="zh-CN"/>
              </w:rPr>
              <w:t>0</w:t>
            </w:r>
            <w:r>
              <w:rPr>
                <w:rFonts w:hint="eastAsia" w:ascii="仿宋_GB2312" w:eastAsia="仿宋_GB2312"/>
                <w:szCs w:val="21"/>
              </w:rPr>
              <w:t>分</w:t>
            </w:r>
          </w:p>
        </w:tc>
      </w:tr>
      <w:tr w14:paraId="5656D2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9" w:hRule="atLeast"/>
          <w:jc w:val="center"/>
        </w:trPr>
        <w:tc>
          <w:tcPr>
            <w:tcW w:w="841" w:type="dxa"/>
            <w:shd w:val="clear" w:color="auto" w:fill="auto"/>
            <w:noWrap w:val="0"/>
            <w:vAlign w:val="center"/>
          </w:tcPr>
          <w:p w14:paraId="79B2C54F">
            <w:pPr>
              <w:jc w:val="center"/>
              <w:rPr>
                <w:rFonts w:hint="eastAsia" w:ascii="仿宋_GB2312" w:eastAsia="仿宋_GB2312"/>
                <w:szCs w:val="21"/>
              </w:rPr>
            </w:pPr>
            <w:r>
              <w:rPr>
                <w:rFonts w:hint="eastAsia" w:ascii="仿宋_GB2312" w:eastAsia="仿宋_GB2312"/>
                <w:szCs w:val="21"/>
              </w:rPr>
              <w:t>投标报价30分</w:t>
            </w:r>
          </w:p>
        </w:tc>
        <w:tc>
          <w:tcPr>
            <w:tcW w:w="7681" w:type="dxa"/>
            <w:gridSpan w:val="2"/>
            <w:shd w:val="clear" w:color="auto" w:fill="auto"/>
            <w:noWrap w:val="0"/>
            <w:vAlign w:val="center"/>
          </w:tcPr>
          <w:p w14:paraId="3DC4A4E2">
            <w:pPr>
              <w:rPr>
                <w:rFonts w:hint="eastAsia" w:ascii="仿宋_GB2312" w:eastAsia="仿宋_GB2312"/>
                <w:szCs w:val="21"/>
              </w:rPr>
            </w:pPr>
            <w:r>
              <w:rPr>
                <w:rFonts w:hint="eastAsia" w:ascii="仿宋_GB2312" w:eastAsia="仿宋_GB2312"/>
                <w:szCs w:val="21"/>
              </w:rPr>
              <w:t>以满足招标文件要求且投标价格最低的投标报价为评标基准价，其价格分为满分</w:t>
            </w:r>
            <w:r>
              <w:rPr>
                <w:rFonts w:hint="eastAsia" w:ascii="仿宋_GB2312" w:eastAsia="仿宋_GB2312"/>
                <w:szCs w:val="21"/>
                <w:lang w:val="en-US" w:eastAsia="zh-CN"/>
              </w:rPr>
              <w:t>40</w:t>
            </w:r>
            <w:r>
              <w:rPr>
                <w:rFonts w:hint="eastAsia" w:ascii="仿宋_GB2312" w:eastAsia="仿宋_GB2312"/>
                <w:szCs w:val="21"/>
              </w:rPr>
              <w:t>分，其他投标人的价格分按照下列公式计算：投标报价得分=（评标基准价/投标报价）×</w:t>
            </w:r>
            <w:r>
              <w:rPr>
                <w:rFonts w:hint="eastAsia" w:ascii="仿宋_GB2312" w:eastAsia="仿宋_GB2312"/>
                <w:szCs w:val="21"/>
                <w:lang w:val="en-US" w:eastAsia="zh-CN"/>
              </w:rPr>
              <w:t>4</w:t>
            </w:r>
            <w:r>
              <w:rPr>
                <w:rFonts w:hint="eastAsia" w:ascii="仿宋_GB2312" w:eastAsia="仿宋_GB2312"/>
                <w:szCs w:val="21"/>
              </w:rPr>
              <w:t>0%×100。</w:t>
            </w:r>
          </w:p>
        </w:tc>
      </w:tr>
      <w:tr w14:paraId="613E4A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9" w:hRule="atLeast"/>
          <w:jc w:val="center"/>
        </w:trPr>
        <w:tc>
          <w:tcPr>
            <w:tcW w:w="841" w:type="dxa"/>
            <w:vMerge w:val="restart"/>
            <w:shd w:val="clear" w:color="auto" w:fill="auto"/>
            <w:noWrap w:val="0"/>
            <w:vAlign w:val="center"/>
          </w:tcPr>
          <w:p w14:paraId="495AE39D">
            <w:pPr>
              <w:rPr>
                <w:rFonts w:hint="eastAsia" w:ascii="仿宋_GB2312" w:eastAsia="仿宋_GB2312"/>
                <w:szCs w:val="21"/>
              </w:rPr>
            </w:pPr>
            <w:r>
              <w:rPr>
                <w:rFonts w:hint="eastAsia" w:ascii="仿宋_GB2312" w:eastAsia="仿宋_GB2312"/>
                <w:szCs w:val="21"/>
              </w:rPr>
              <w:t>技术部分</w:t>
            </w:r>
            <w:r>
              <w:rPr>
                <w:rFonts w:hint="eastAsia" w:ascii="仿宋_GB2312" w:eastAsia="仿宋_GB2312"/>
                <w:szCs w:val="21"/>
                <w:lang w:val="en-US" w:eastAsia="zh-CN"/>
              </w:rPr>
              <w:t>60</w:t>
            </w:r>
            <w:r>
              <w:rPr>
                <w:rFonts w:hint="eastAsia" w:ascii="仿宋_GB2312" w:eastAsia="仿宋_GB2312"/>
                <w:szCs w:val="21"/>
              </w:rPr>
              <w:t>分</w:t>
            </w:r>
          </w:p>
        </w:tc>
        <w:tc>
          <w:tcPr>
            <w:tcW w:w="1412" w:type="dxa"/>
            <w:shd w:val="clear" w:color="auto" w:fill="auto"/>
            <w:noWrap w:val="0"/>
            <w:vAlign w:val="center"/>
          </w:tcPr>
          <w:p w14:paraId="379090D7">
            <w:pPr>
              <w:rPr>
                <w:rFonts w:hint="eastAsia" w:ascii="仿宋_GB2312" w:eastAsia="仿宋_GB2312"/>
                <w:szCs w:val="21"/>
              </w:rPr>
            </w:pPr>
            <w:r>
              <w:rPr>
                <w:rFonts w:hint="eastAsia" w:ascii="仿宋_GB2312" w:eastAsia="仿宋_GB2312"/>
                <w:szCs w:val="21"/>
              </w:rPr>
              <w:t>产品的主要技术指标及性能描述（</w:t>
            </w:r>
            <w:r>
              <w:rPr>
                <w:rFonts w:hint="eastAsia" w:ascii="仿宋_GB2312" w:eastAsia="仿宋_GB2312"/>
                <w:szCs w:val="21"/>
                <w:lang w:val="en-US" w:eastAsia="zh-CN"/>
              </w:rPr>
              <w:t>30</w:t>
            </w:r>
            <w:r>
              <w:rPr>
                <w:rFonts w:hint="eastAsia" w:ascii="仿宋_GB2312" w:eastAsia="仿宋_GB2312"/>
                <w:szCs w:val="21"/>
              </w:rPr>
              <w:t>分）</w:t>
            </w:r>
          </w:p>
        </w:tc>
        <w:tc>
          <w:tcPr>
            <w:tcW w:w="6269" w:type="dxa"/>
            <w:shd w:val="clear" w:color="auto" w:fill="auto"/>
            <w:noWrap w:val="0"/>
            <w:vAlign w:val="center"/>
          </w:tcPr>
          <w:p w14:paraId="4DF1F277">
            <w:pPr>
              <w:rPr>
                <w:rFonts w:hint="eastAsia" w:ascii="仿宋_GB2312" w:eastAsia="仿宋_GB2312"/>
                <w:szCs w:val="21"/>
              </w:rPr>
            </w:pPr>
            <w:r>
              <w:rPr>
                <w:rFonts w:hint="eastAsia" w:ascii="仿宋_GB2312" w:eastAsia="仿宋_GB2312"/>
                <w:szCs w:val="21"/>
              </w:rPr>
              <w:t>符合招标文件技术要求没有负偏离的得</w:t>
            </w:r>
            <w:r>
              <w:rPr>
                <w:rFonts w:hint="eastAsia" w:ascii="仿宋_GB2312" w:eastAsia="仿宋_GB2312"/>
                <w:szCs w:val="21"/>
                <w:lang w:val="en-US" w:eastAsia="zh-CN"/>
              </w:rPr>
              <w:t>30</w:t>
            </w:r>
            <w:r>
              <w:rPr>
                <w:rFonts w:hint="eastAsia" w:ascii="仿宋_GB2312" w:eastAsia="仿宋_GB2312"/>
                <w:szCs w:val="21"/>
              </w:rPr>
              <w:t>分。经评标委员会认定，技术要求中每有一条负偏离的，扣1分。</w:t>
            </w:r>
          </w:p>
        </w:tc>
      </w:tr>
      <w:tr w14:paraId="43468C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9" w:hRule="atLeast"/>
          <w:jc w:val="center"/>
        </w:trPr>
        <w:tc>
          <w:tcPr>
            <w:tcW w:w="841" w:type="dxa"/>
            <w:vMerge w:val="continue"/>
            <w:shd w:val="clear" w:color="auto" w:fill="auto"/>
            <w:noWrap w:val="0"/>
            <w:vAlign w:val="center"/>
          </w:tcPr>
          <w:p w14:paraId="3CB8A8CA">
            <w:pPr>
              <w:rPr>
                <w:rFonts w:hint="eastAsia" w:ascii="仿宋_GB2312" w:eastAsia="仿宋_GB2312"/>
                <w:szCs w:val="21"/>
              </w:rPr>
            </w:pPr>
          </w:p>
        </w:tc>
        <w:tc>
          <w:tcPr>
            <w:tcW w:w="1412" w:type="dxa"/>
            <w:shd w:val="clear" w:color="auto" w:fill="auto"/>
            <w:noWrap w:val="0"/>
            <w:vAlign w:val="center"/>
          </w:tcPr>
          <w:p w14:paraId="6CC4F5DC">
            <w:pPr>
              <w:rPr>
                <w:rFonts w:hint="eastAsia" w:ascii="仿宋_GB2312" w:eastAsia="仿宋_GB2312"/>
                <w:szCs w:val="21"/>
              </w:rPr>
            </w:pPr>
            <w:r>
              <w:rPr>
                <w:rFonts w:hint="eastAsia" w:ascii="仿宋_GB2312" w:eastAsia="仿宋_GB2312"/>
                <w:szCs w:val="21"/>
              </w:rPr>
              <w:t>技术先进性、稳定性及特色技术（</w:t>
            </w:r>
            <w:r>
              <w:rPr>
                <w:rFonts w:hint="eastAsia" w:ascii="仿宋_GB2312" w:eastAsia="仿宋_GB2312"/>
                <w:szCs w:val="21"/>
                <w:lang w:val="en-US" w:eastAsia="zh-CN"/>
              </w:rPr>
              <w:t>2</w:t>
            </w:r>
            <w:r>
              <w:rPr>
                <w:rFonts w:hint="eastAsia" w:ascii="仿宋_GB2312" w:eastAsia="仿宋_GB2312"/>
                <w:szCs w:val="21"/>
              </w:rPr>
              <w:t>0分）</w:t>
            </w:r>
          </w:p>
        </w:tc>
        <w:tc>
          <w:tcPr>
            <w:tcW w:w="6269" w:type="dxa"/>
            <w:shd w:val="clear" w:color="auto" w:fill="auto"/>
            <w:noWrap w:val="0"/>
            <w:vAlign w:val="center"/>
          </w:tcPr>
          <w:p w14:paraId="712F0661">
            <w:pPr>
              <w:rPr>
                <w:rFonts w:hint="eastAsia" w:ascii="仿宋_GB2312" w:eastAsia="仿宋_GB2312"/>
                <w:szCs w:val="21"/>
              </w:rPr>
            </w:pPr>
            <w:r>
              <w:rPr>
                <w:rFonts w:hint="eastAsia" w:ascii="仿宋_GB2312" w:eastAsia="仿宋_GB2312"/>
                <w:szCs w:val="21"/>
              </w:rPr>
              <w:t>根据评委认可的独有特色技术、创新技术、技术的可升级性进行打分；产品性能稳定、成熟度高、扩展性强得</w:t>
            </w:r>
            <w:r>
              <w:rPr>
                <w:rFonts w:hint="eastAsia" w:ascii="仿宋_GB2312" w:eastAsia="仿宋_GB2312"/>
                <w:szCs w:val="21"/>
                <w:lang w:val="en-US" w:eastAsia="zh-CN"/>
              </w:rPr>
              <w:t>20</w:t>
            </w:r>
            <w:r>
              <w:rPr>
                <w:rFonts w:hint="eastAsia" w:ascii="仿宋_GB2312" w:eastAsia="仿宋_GB2312"/>
                <w:szCs w:val="21"/>
              </w:rPr>
              <w:t>分，产品性能较稳定、成熟度较高、扩展性较强得</w:t>
            </w:r>
            <w:r>
              <w:rPr>
                <w:rFonts w:hint="eastAsia" w:ascii="仿宋_GB2312" w:eastAsia="仿宋_GB2312"/>
                <w:szCs w:val="21"/>
                <w:lang w:val="en-US" w:eastAsia="zh-CN"/>
              </w:rPr>
              <w:t>10</w:t>
            </w:r>
            <w:r>
              <w:rPr>
                <w:rFonts w:hint="eastAsia" w:ascii="仿宋_GB2312" w:eastAsia="仿宋_GB2312"/>
                <w:szCs w:val="21"/>
              </w:rPr>
              <w:t>分，产品性能一般、成熟度一般、扩展性一般得</w:t>
            </w:r>
            <w:r>
              <w:rPr>
                <w:rFonts w:hint="eastAsia" w:ascii="仿宋_GB2312" w:eastAsia="仿宋_GB2312"/>
                <w:szCs w:val="21"/>
                <w:lang w:val="en-US" w:eastAsia="zh-CN"/>
              </w:rPr>
              <w:t>5</w:t>
            </w:r>
            <w:r>
              <w:rPr>
                <w:rFonts w:hint="eastAsia" w:ascii="仿宋_GB2312" w:eastAsia="仿宋_GB2312"/>
                <w:szCs w:val="21"/>
              </w:rPr>
              <w:t>分。</w:t>
            </w:r>
          </w:p>
        </w:tc>
      </w:tr>
      <w:tr w14:paraId="53D602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9" w:hRule="atLeast"/>
          <w:jc w:val="center"/>
        </w:trPr>
        <w:tc>
          <w:tcPr>
            <w:tcW w:w="841" w:type="dxa"/>
            <w:vMerge w:val="continue"/>
            <w:shd w:val="clear" w:color="auto" w:fill="auto"/>
            <w:noWrap w:val="0"/>
            <w:vAlign w:val="center"/>
          </w:tcPr>
          <w:p w14:paraId="389B529B">
            <w:pPr>
              <w:rPr>
                <w:rFonts w:hint="eastAsia" w:ascii="仿宋_GB2312" w:eastAsia="仿宋_GB2312"/>
                <w:szCs w:val="21"/>
              </w:rPr>
            </w:pPr>
          </w:p>
        </w:tc>
        <w:tc>
          <w:tcPr>
            <w:tcW w:w="1412" w:type="dxa"/>
            <w:shd w:val="clear" w:color="auto" w:fill="auto"/>
            <w:noWrap w:val="0"/>
            <w:vAlign w:val="center"/>
          </w:tcPr>
          <w:p w14:paraId="78F1C28B">
            <w:pPr>
              <w:rPr>
                <w:rFonts w:hint="eastAsia" w:ascii="仿宋_GB2312" w:eastAsia="仿宋_GB2312"/>
                <w:szCs w:val="21"/>
              </w:rPr>
            </w:pPr>
            <w:r>
              <w:rPr>
                <w:rFonts w:hint="eastAsia" w:ascii="仿宋_GB2312" w:eastAsia="仿宋_GB2312"/>
                <w:szCs w:val="21"/>
              </w:rPr>
              <w:t>项目实施方案（</w:t>
            </w:r>
            <w:r>
              <w:rPr>
                <w:rFonts w:hint="eastAsia" w:ascii="仿宋_GB2312" w:eastAsia="仿宋_GB2312"/>
                <w:szCs w:val="21"/>
                <w:lang w:val="en-US" w:eastAsia="zh-CN"/>
              </w:rPr>
              <w:t>10</w:t>
            </w:r>
            <w:r>
              <w:rPr>
                <w:rFonts w:hint="eastAsia" w:ascii="仿宋_GB2312" w:eastAsia="仿宋_GB2312"/>
                <w:szCs w:val="21"/>
              </w:rPr>
              <w:t>分）</w:t>
            </w:r>
          </w:p>
        </w:tc>
        <w:tc>
          <w:tcPr>
            <w:tcW w:w="6269" w:type="dxa"/>
            <w:shd w:val="clear" w:color="auto" w:fill="auto"/>
            <w:noWrap w:val="0"/>
            <w:vAlign w:val="center"/>
          </w:tcPr>
          <w:p w14:paraId="21021416">
            <w:pPr>
              <w:rPr>
                <w:rFonts w:hint="eastAsia" w:ascii="仿宋_GB2312" w:eastAsia="仿宋_GB2312"/>
                <w:szCs w:val="21"/>
                <w:lang w:eastAsia="zh-CN"/>
              </w:rPr>
            </w:pPr>
            <w:r>
              <w:rPr>
                <w:rFonts w:hint="eastAsia" w:ascii="仿宋_GB2312" w:eastAsia="仿宋_GB2312"/>
                <w:szCs w:val="21"/>
              </w:rPr>
              <w:t>1.根据项目的实施方案进行打分，完全满足得5分，部分满足得3分，偏离严重得1分</w:t>
            </w:r>
            <w:r>
              <w:rPr>
                <w:rFonts w:hint="eastAsia" w:ascii="仿宋_GB2312" w:eastAsia="仿宋_GB2312"/>
                <w:szCs w:val="21"/>
                <w:lang w:eastAsia="zh-CN"/>
              </w:rPr>
              <w:t>。</w:t>
            </w:r>
          </w:p>
        </w:tc>
      </w:tr>
      <w:tr w14:paraId="1A48A2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9" w:hRule="atLeast"/>
          <w:jc w:val="center"/>
        </w:trPr>
        <w:tc>
          <w:tcPr>
            <w:tcW w:w="841" w:type="dxa"/>
            <w:vMerge w:val="restart"/>
            <w:shd w:val="clear" w:color="auto" w:fill="auto"/>
            <w:noWrap w:val="0"/>
            <w:vAlign w:val="center"/>
          </w:tcPr>
          <w:p w14:paraId="4B0F2AA1">
            <w:pPr>
              <w:rPr>
                <w:rFonts w:hint="eastAsia" w:ascii="仿宋_GB2312" w:eastAsia="仿宋_GB2312"/>
                <w:szCs w:val="21"/>
              </w:rPr>
            </w:pPr>
            <w:r>
              <w:rPr>
                <w:rFonts w:hint="eastAsia" w:ascii="仿宋_GB2312" w:eastAsia="仿宋_GB2312"/>
                <w:szCs w:val="21"/>
              </w:rPr>
              <w:t>商务部分1</w:t>
            </w:r>
            <w:r>
              <w:rPr>
                <w:rFonts w:hint="eastAsia" w:ascii="仿宋_GB2312" w:eastAsia="仿宋_GB2312"/>
                <w:szCs w:val="21"/>
                <w:lang w:val="en-US" w:eastAsia="zh-CN"/>
              </w:rPr>
              <w:t>0</w:t>
            </w:r>
            <w:r>
              <w:rPr>
                <w:rFonts w:hint="eastAsia" w:ascii="仿宋_GB2312" w:eastAsia="仿宋_GB2312"/>
                <w:szCs w:val="21"/>
              </w:rPr>
              <w:t>分</w:t>
            </w:r>
          </w:p>
        </w:tc>
        <w:tc>
          <w:tcPr>
            <w:tcW w:w="1412" w:type="dxa"/>
            <w:shd w:val="clear" w:color="auto" w:fill="auto"/>
            <w:noWrap w:val="0"/>
            <w:vAlign w:val="center"/>
          </w:tcPr>
          <w:p w14:paraId="237CEA05">
            <w:pPr>
              <w:rPr>
                <w:rFonts w:hint="eastAsia" w:ascii="仿宋_GB2312" w:eastAsia="仿宋_GB2312"/>
                <w:szCs w:val="21"/>
              </w:rPr>
            </w:pPr>
            <w:r>
              <w:rPr>
                <w:rFonts w:hint="eastAsia" w:ascii="仿宋_GB2312" w:eastAsia="仿宋_GB2312"/>
                <w:szCs w:val="21"/>
              </w:rPr>
              <w:t>企业综合实力（</w:t>
            </w:r>
            <w:r>
              <w:rPr>
                <w:rFonts w:hint="eastAsia" w:ascii="仿宋_GB2312" w:eastAsia="仿宋_GB2312"/>
                <w:szCs w:val="21"/>
                <w:lang w:val="en-US" w:eastAsia="zh-CN"/>
              </w:rPr>
              <w:t>4</w:t>
            </w:r>
            <w:r>
              <w:rPr>
                <w:rFonts w:hint="eastAsia" w:ascii="仿宋_GB2312" w:eastAsia="仿宋_GB2312"/>
                <w:szCs w:val="21"/>
              </w:rPr>
              <w:t>分）</w:t>
            </w:r>
          </w:p>
        </w:tc>
        <w:tc>
          <w:tcPr>
            <w:tcW w:w="6269" w:type="dxa"/>
            <w:shd w:val="clear" w:color="auto" w:fill="auto"/>
            <w:noWrap w:val="0"/>
            <w:vAlign w:val="center"/>
          </w:tcPr>
          <w:p w14:paraId="4776BF26">
            <w:pPr>
              <w:rPr>
                <w:rFonts w:hint="eastAsia" w:ascii="仿宋_GB2312" w:eastAsia="仿宋_GB2312"/>
                <w:szCs w:val="21"/>
              </w:rPr>
            </w:pPr>
            <w:r>
              <w:rPr>
                <w:rFonts w:hint="eastAsia" w:ascii="仿宋_GB2312" w:eastAsia="仿宋_GB2312"/>
                <w:szCs w:val="21"/>
              </w:rPr>
              <w:t>投标人自2021年1月1日以来，具有类似项目合同供货业绩的，每有一项得</w:t>
            </w:r>
            <w:r>
              <w:rPr>
                <w:rFonts w:hint="eastAsia" w:ascii="仿宋_GB2312" w:eastAsia="仿宋_GB2312"/>
                <w:szCs w:val="21"/>
                <w:lang w:val="en-US" w:eastAsia="zh-CN"/>
              </w:rPr>
              <w:t>2</w:t>
            </w:r>
            <w:r>
              <w:rPr>
                <w:rFonts w:hint="eastAsia" w:ascii="仿宋_GB2312" w:eastAsia="仿宋_GB2312"/>
                <w:szCs w:val="21"/>
              </w:rPr>
              <w:t>分，最多得</w:t>
            </w:r>
            <w:r>
              <w:rPr>
                <w:rFonts w:hint="eastAsia" w:ascii="仿宋_GB2312" w:eastAsia="仿宋_GB2312"/>
                <w:szCs w:val="21"/>
                <w:lang w:val="en-US" w:eastAsia="zh-CN"/>
              </w:rPr>
              <w:t>4</w:t>
            </w:r>
            <w:r>
              <w:rPr>
                <w:rFonts w:hint="eastAsia" w:ascii="仿宋_GB2312" w:eastAsia="仿宋_GB2312"/>
                <w:szCs w:val="21"/>
              </w:rPr>
              <w:t>分。</w:t>
            </w:r>
          </w:p>
        </w:tc>
      </w:tr>
      <w:tr w14:paraId="173A05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9" w:hRule="atLeast"/>
          <w:jc w:val="center"/>
        </w:trPr>
        <w:tc>
          <w:tcPr>
            <w:tcW w:w="841" w:type="dxa"/>
            <w:vMerge w:val="continue"/>
            <w:shd w:val="clear" w:color="auto" w:fill="auto"/>
            <w:noWrap w:val="0"/>
            <w:vAlign w:val="center"/>
          </w:tcPr>
          <w:p w14:paraId="15784029">
            <w:pPr>
              <w:rPr>
                <w:rFonts w:hint="eastAsia" w:ascii="仿宋_GB2312" w:eastAsia="仿宋_GB2312"/>
                <w:szCs w:val="21"/>
              </w:rPr>
            </w:pPr>
          </w:p>
        </w:tc>
        <w:tc>
          <w:tcPr>
            <w:tcW w:w="1412" w:type="dxa"/>
            <w:shd w:val="clear" w:color="auto" w:fill="auto"/>
            <w:noWrap w:val="0"/>
            <w:vAlign w:val="center"/>
          </w:tcPr>
          <w:p w14:paraId="24194C0B">
            <w:pPr>
              <w:rPr>
                <w:rFonts w:hint="eastAsia" w:ascii="仿宋_GB2312" w:eastAsia="仿宋_GB2312"/>
                <w:szCs w:val="21"/>
              </w:rPr>
            </w:pPr>
            <w:r>
              <w:rPr>
                <w:rFonts w:hint="eastAsia" w:ascii="仿宋_GB2312" w:eastAsia="仿宋_GB2312"/>
                <w:szCs w:val="21"/>
              </w:rPr>
              <w:t>售后服务（</w:t>
            </w:r>
            <w:r>
              <w:rPr>
                <w:rFonts w:hint="eastAsia" w:ascii="仿宋_GB2312" w:eastAsia="仿宋_GB2312"/>
                <w:szCs w:val="21"/>
                <w:lang w:val="en-US" w:eastAsia="zh-CN"/>
              </w:rPr>
              <w:t>6</w:t>
            </w:r>
            <w:r>
              <w:rPr>
                <w:rFonts w:hint="eastAsia" w:ascii="仿宋_GB2312" w:eastAsia="仿宋_GB2312"/>
                <w:szCs w:val="21"/>
              </w:rPr>
              <w:t>分）</w:t>
            </w:r>
          </w:p>
        </w:tc>
        <w:tc>
          <w:tcPr>
            <w:tcW w:w="6269" w:type="dxa"/>
            <w:shd w:val="clear" w:color="auto" w:fill="auto"/>
            <w:noWrap w:val="0"/>
            <w:vAlign w:val="center"/>
          </w:tcPr>
          <w:p w14:paraId="4E2793AD">
            <w:pPr>
              <w:rPr>
                <w:rFonts w:hint="eastAsia" w:ascii="仿宋_GB2312" w:eastAsia="仿宋_GB2312"/>
                <w:szCs w:val="21"/>
              </w:rPr>
            </w:pPr>
            <w:r>
              <w:rPr>
                <w:rFonts w:hint="eastAsia" w:ascii="仿宋_GB2312" w:eastAsia="仿宋_GB2312"/>
                <w:szCs w:val="21"/>
              </w:rPr>
              <w:t>根据投标单位提供完善的售后服务方案，方案中体现技术服务和内容服务的详细分项；提供完善的系统应急处理方案等情况进行打分，完全满足得</w:t>
            </w:r>
            <w:r>
              <w:rPr>
                <w:rFonts w:hint="eastAsia" w:ascii="仿宋_GB2312" w:eastAsia="仿宋_GB2312"/>
                <w:szCs w:val="21"/>
                <w:lang w:val="en-US" w:eastAsia="zh-CN"/>
              </w:rPr>
              <w:t>6</w:t>
            </w:r>
            <w:r>
              <w:rPr>
                <w:rFonts w:hint="eastAsia" w:ascii="仿宋_GB2312" w:eastAsia="仿宋_GB2312"/>
                <w:szCs w:val="21"/>
              </w:rPr>
              <w:t>分，部分满足</w:t>
            </w:r>
            <w:r>
              <w:rPr>
                <w:rFonts w:hint="eastAsia" w:ascii="仿宋_GB2312" w:eastAsia="仿宋_GB2312"/>
                <w:szCs w:val="21"/>
                <w:lang w:val="en-US" w:eastAsia="zh-CN"/>
              </w:rPr>
              <w:t>3</w:t>
            </w:r>
            <w:r>
              <w:rPr>
                <w:rFonts w:hint="eastAsia" w:ascii="仿宋_GB2312" w:eastAsia="仿宋_GB2312"/>
                <w:szCs w:val="21"/>
              </w:rPr>
              <w:t>分，偏离严重0分。</w:t>
            </w:r>
          </w:p>
        </w:tc>
      </w:tr>
    </w:tbl>
    <w:p w14:paraId="450A0188">
      <w:pPr>
        <w:pStyle w:val="3"/>
        <w:ind w:firstLine="0"/>
        <w:rPr>
          <w:rFonts w:hint="eastAsia" w:ascii="宋体" w:hAnsi="宋体" w:cs="宋体"/>
          <w:sz w:val="24"/>
          <w:szCs w:val="24"/>
        </w:rPr>
      </w:pPr>
    </w:p>
    <w:p w14:paraId="4C44E41E">
      <w:pPr>
        <w:spacing w:line="440" w:lineRule="exact"/>
        <w:jc w:val="left"/>
        <w:rPr>
          <w:rFonts w:hint="eastAsia" w:ascii="宋体" w:hAnsi="宋体" w:cs="宋体"/>
          <w:b/>
          <w:bCs/>
          <w:color w:val="000000"/>
          <w:sz w:val="24"/>
        </w:rPr>
      </w:pPr>
      <w:r>
        <w:rPr>
          <w:rFonts w:hint="eastAsia" w:ascii="宋体" w:hAnsi="宋体" w:cs="宋体"/>
          <w:b/>
          <w:bCs/>
          <w:color w:val="000000"/>
          <w:sz w:val="24"/>
        </w:rPr>
        <w:t>八、结果公告将在</w:t>
      </w:r>
      <w:r>
        <w:rPr>
          <w:rFonts w:hint="eastAsia" w:ascii="宋体" w:hAnsi="宋体" w:cs="宋体"/>
          <w:b/>
          <w:bCs/>
          <w:color w:val="000000"/>
          <w:sz w:val="24"/>
          <w:lang w:eastAsia="zh-CN"/>
        </w:rPr>
        <w:t>浙江康复医疗中心</w:t>
      </w:r>
      <w:r>
        <w:rPr>
          <w:rFonts w:hint="eastAsia" w:ascii="宋体" w:hAnsi="宋体" w:cs="宋体"/>
          <w:b/>
          <w:bCs/>
          <w:color w:val="000000"/>
          <w:sz w:val="24"/>
        </w:rPr>
        <w:t>官网发布。</w:t>
      </w:r>
    </w:p>
    <w:p w14:paraId="0DD98BE0">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jc w:val="both"/>
        <w:rPr>
          <w:rFonts w:hint="eastAsia" w:ascii="宋体" w:hAnsi="宋体" w:eastAsia="宋体" w:cs="宋体"/>
          <w:b/>
          <w:bCs/>
          <w:color w:val="000000"/>
          <w:sz w:val="24"/>
        </w:rPr>
      </w:pPr>
      <w:r>
        <w:rPr>
          <w:rFonts w:hint="eastAsia" w:ascii="宋体" w:hAnsi="宋体" w:cs="宋体"/>
          <w:b/>
          <w:bCs/>
          <w:color w:val="000000"/>
          <w:sz w:val="24"/>
        </w:rPr>
        <w:t>九、项目咨询人：</w:t>
      </w:r>
      <w:r>
        <w:rPr>
          <w:rFonts w:hint="eastAsia" w:ascii="宋体" w:hAnsi="宋体" w:eastAsia="宋体" w:cs="宋体"/>
          <w:b/>
          <w:bCs/>
          <w:color w:val="000000"/>
          <w:sz w:val="24"/>
          <w:lang w:val="en-US" w:eastAsia="zh-CN"/>
        </w:rPr>
        <w:t>韩老师、余老师，电话：0571-86790353、88396772。</w:t>
      </w:r>
    </w:p>
    <w:p w14:paraId="7312A84D">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jc w:val="both"/>
        <w:rPr>
          <w:rFonts w:hint="eastAsia" w:ascii="宋体" w:hAnsi="宋体" w:cs="宋体"/>
          <w:b/>
          <w:bCs/>
          <w:color w:val="000000"/>
          <w:sz w:val="24"/>
        </w:rPr>
      </w:pPr>
      <w:r>
        <w:rPr>
          <w:rFonts w:hint="eastAsia" w:ascii="宋体" w:hAnsi="宋体" w:cs="宋体"/>
          <w:b/>
          <w:bCs/>
          <w:color w:val="000000"/>
          <w:sz w:val="24"/>
          <w:lang w:val="en-US" w:eastAsia="zh-CN"/>
        </w:rPr>
        <w:t>十、联系地址：杭州市滨江区滨盛路2828号行政楼512、513。</w:t>
      </w:r>
    </w:p>
    <w:p w14:paraId="25F69E13">
      <w:pPr>
        <w:keepNext w:val="0"/>
        <w:keepLines w:val="0"/>
        <w:pageBreakBefore w:val="0"/>
        <w:kinsoku/>
        <w:wordWrap/>
        <w:overflowPunct/>
        <w:topLinePunct w:val="0"/>
        <w:autoSpaceDE/>
        <w:autoSpaceDN/>
        <w:bidi w:val="0"/>
        <w:adjustRightInd/>
        <w:spacing w:line="240" w:lineRule="auto"/>
        <w:jc w:val="left"/>
        <w:textAlignment w:val="auto"/>
        <w:rPr>
          <w:rFonts w:ascii="宋体" w:hAnsi="宋体" w:cs="宋体"/>
          <w:b/>
          <w:sz w:val="28"/>
          <w:szCs w:val="28"/>
        </w:rPr>
      </w:pPr>
      <w:r>
        <w:rPr>
          <w:rFonts w:hint="eastAsia" w:ascii="宋体" w:hAnsi="宋体" w:cs="宋体"/>
          <w:b/>
          <w:sz w:val="24"/>
        </w:rPr>
        <w:br w:type="page"/>
      </w:r>
      <w:r>
        <w:rPr>
          <w:rFonts w:hint="eastAsia" w:ascii="宋体" w:hAnsi="宋体" w:cs="宋体"/>
          <w:b/>
          <w:sz w:val="28"/>
          <w:szCs w:val="28"/>
        </w:rPr>
        <w:t>附件1</w:t>
      </w:r>
    </w:p>
    <w:p w14:paraId="39E2D714">
      <w:pPr>
        <w:keepNext w:val="0"/>
        <w:keepLines w:val="0"/>
        <w:pageBreakBefore w:val="0"/>
        <w:kinsoku/>
        <w:wordWrap/>
        <w:overflowPunct/>
        <w:topLinePunct w:val="0"/>
        <w:autoSpaceDE/>
        <w:autoSpaceDN/>
        <w:bidi w:val="0"/>
        <w:adjustRightInd/>
        <w:snapToGrid w:val="0"/>
        <w:spacing w:after="156" w:afterLines="50" w:line="240" w:lineRule="auto"/>
        <w:ind w:right="-336" w:rightChars="-160"/>
        <w:textAlignment w:val="auto"/>
        <w:rPr>
          <w:rFonts w:ascii="宋体" w:hAnsi="宋体" w:cs="宋体"/>
          <w:b/>
          <w:bCs/>
          <w:sz w:val="24"/>
        </w:rPr>
      </w:pPr>
      <w:r>
        <w:rPr>
          <w:rFonts w:hint="eastAsia" w:ascii="宋体" w:hAnsi="宋体" w:cs="宋体"/>
          <w:b/>
          <w:bCs/>
          <w:sz w:val="24"/>
        </w:rPr>
        <w:t>一、拟定参数</w:t>
      </w:r>
    </w:p>
    <w:p w14:paraId="6937332F">
      <w:pPr>
        <w:keepNext w:val="0"/>
        <w:keepLines w:val="0"/>
        <w:pageBreakBefore w:val="0"/>
        <w:kinsoku/>
        <w:wordWrap/>
        <w:overflowPunct/>
        <w:topLinePunct w:val="0"/>
        <w:autoSpaceDE/>
        <w:autoSpaceDN/>
        <w:bidi w:val="0"/>
        <w:adjustRightInd/>
        <w:snapToGrid w:val="0"/>
        <w:spacing w:after="156" w:afterLines="50" w:line="240" w:lineRule="auto"/>
        <w:ind w:right="-336" w:rightChars="-160"/>
        <w:textAlignment w:val="auto"/>
        <w:rPr>
          <w:rFonts w:ascii="宋体" w:hAnsi="宋体" w:cs="宋体"/>
          <w:b/>
          <w:bCs/>
          <w:sz w:val="24"/>
        </w:rPr>
      </w:pPr>
      <w:r>
        <w:rPr>
          <w:rFonts w:hint="eastAsia" w:ascii="宋体" w:hAnsi="宋体" w:cs="宋体"/>
          <w:b/>
          <w:bCs/>
          <w:sz w:val="24"/>
        </w:rPr>
        <w:t>1.1 总体设计</w:t>
      </w:r>
    </w:p>
    <w:p w14:paraId="233D025E">
      <w:pPr>
        <w:keepNext w:val="0"/>
        <w:keepLines w:val="0"/>
        <w:pageBreakBefore w:val="0"/>
        <w:kinsoku/>
        <w:wordWrap/>
        <w:overflowPunct/>
        <w:topLinePunct w:val="0"/>
        <w:autoSpaceDE/>
        <w:autoSpaceDN/>
        <w:bidi w:val="0"/>
        <w:adjustRightInd/>
        <w:snapToGrid w:val="0"/>
        <w:spacing w:after="156" w:afterLines="50" w:line="240" w:lineRule="auto"/>
        <w:ind w:right="-336" w:rightChars="-160"/>
        <w:textAlignment w:val="auto"/>
        <w:rPr>
          <w:rFonts w:ascii="宋体" w:hAnsi="宋体" w:cs="宋体"/>
          <w:sz w:val="24"/>
        </w:rPr>
      </w:pPr>
      <w:r>
        <w:rPr>
          <w:rFonts w:hint="eastAsia" w:ascii="宋体" w:hAnsi="宋体" w:cs="宋体"/>
          <w:sz w:val="24"/>
        </w:rPr>
        <w:t>（1）系统应包含桌面端站点和移动设备端站点，系统可自动识别访问端设备类型，并可根据设备自动适配合适的显示效果。</w:t>
      </w:r>
    </w:p>
    <w:p w14:paraId="30EC3A73">
      <w:pPr>
        <w:keepNext w:val="0"/>
        <w:keepLines w:val="0"/>
        <w:pageBreakBefore w:val="0"/>
        <w:kinsoku/>
        <w:wordWrap/>
        <w:overflowPunct/>
        <w:topLinePunct w:val="0"/>
        <w:autoSpaceDE/>
        <w:autoSpaceDN/>
        <w:bidi w:val="0"/>
        <w:adjustRightInd/>
        <w:snapToGrid w:val="0"/>
        <w:spacing w:after="156" w:afterLines="50" w:line="240" w:lineRule="auto"/>
        <w:ind w:right="-336" w:rightChars="-160"/>
        <w:textAlignment w:val="auto"/>
        <w:rPr>
          <w:rFonts w:ascii="宋体" w:hAnsi="宋体" w:cs="宋体"/>
          <w:sz w:val="24"/>
        </w:rPr>
      </w:pPr>
      <w:r>
        <w:rPr>
          <w:rFonts w:hint="eastAsia" w:ascii="宋体" w:hAnsi="宋体" w:cs="宋体"/>
          <w:sz w:val="24"/>
        </w:rPr>
        <w:t>（2）可实现模板、栏目、资料三者分离，后台资料添加不会影响前台页面的正常展示。</w:t>
      </w:r>
    </w:p>
    <w:p w14:paraId="16F262A4">
      <w:pPr>
        <w:keepNext w:val="0"/>
        <w:keepLines w:val="0"/>
        <w:pageBreakBefore w:val="0"/>
        <w:kinsoku/>
        <w:wordWrap/>
        <w:overflowPunct/>
        <w:topLinePunct w:val="0"/>
        <w:autoSpaceDE/>
        <w:autoSpaceDN/>
        <w:bidi w:val="0"/>
        <w:adjustRightInd/>
        <w:snapToGrid w:val="0"/>
        <w:spacing w:after="156" w:afterLines="50" w:line="240" w:lineRule="auto"/>
        <w:ind w:right="-336" w:rightChars="-160"/>
        <w:textAlignment w:val="auto"/>
        <w:rPr>
          <w:rFonts w:ascii="宋体" w:hAnsi="宋体" w:cs="宋体"/>
          <w:sz w:val="24"/>
        </w:rPr>
      </w:pPr>
      <w:r>
        <w:rPr>
          <w:rFonts w:hint="eastAsia" w:ascii="宋体" w:hAnsi="宋体" w:cs="宋体"/>
          <w:sz w:val="24"/>
        </w:rPr>
        <w:t>（3）系统支持网站数据迁移，可以通过输入网址下载页面文件、图片、样式表等数据，并保持页面样式和兼容性。</w:t>
      </w:r>
    </w:p>
    <w:p w14:paraId="48A7E174">
      <w:pPr>
        <w:keepNext w:val="0"/>
        <w:keepLines w:val="0"/>
        <w:pageBreakBefore w:val="0"/>
        <w:kinsoku/>
        <w:wordWrap/>
        <w:overflowPunct/>
        <w:topLinePunct w:val="0"/>
        <w:autoSpaceDE/>
        <w:autoSpaceDN/>
        <w:bidi w:val="0"/>
        <w:adjustRightInd/>
        <w:snapToGrid w:val="0"/>
        <w:spacing w:after="156" w:afterLines="50" w:line="240" w:lineRule="auto"/>
        <w:ind w:right="-336" w:rightChars="-160"/>
        <w:textAlignment w:val="auto"/>
        <w:rPr>
          <w:rFonts w:ascii="宋体" w:hAnsi="宋体" w:cs="宋体"/>
          <w:sz w:val="24"/>
        </w:rPr>
      </w:pPr>
      <w:r>
        <w:rPr>
          <w:rFonts w:hint="eastAsia" w:ascii="宋体" w:hAnsi="宋体" w:cs="宋体"/>
          <w:sz w:val="24"/>
        </w:rPr>
        <w:t>（</w:t>
      </w:r>
      <w:r>
        <w:rPr>
          <w:rFonts w:hint="eastAsia" w:ascii="宋体" w:hAnsi="宋体" w:cs="宋体"/>
          <w:sz w:val="24"/>
          <w:lang w:val="en-US" w:eastAsia="zh-CN"/>
        </w:rPr>
        <w:t>4</w:t>
      </w:r>
      <w:r>
        <w:rPr>
          <w:rFonts w:hint="eastAsia" w:ascii="宋体" w:hAnsi="宋体" w:cs="宋体"/>
          <w:sz w:val="24"/>
        </w:rPr>
        <w:t>）栏目建设支持手动创建，栏目管理可实现栏目的新增、删除、编辑、移动、排序等功能；栏目的类型可支持信息发布类型、虚拟栏目类型、链接类型、文件下载类型等格式。</w:t>
      </w:r>
    </w:p>
    <w:p w14:paraId="3815887E">
      <w:pPr>
        <w:keepNext w:val="0"/>
        <w:keepLines w:val="0"/>
        <w:pageBreakBefore w:val="0"/>
        <w:kinsoku/>
        <w:wordWrap/>
        <w:overflowPunct/>
        <w:topLinePunct w:val="0"/>
        <w:autoSpaceDE/>
        <w:autoSpaceDN/>
        <w:bidi w:val="0"/>
        <w:adjustRightInd/>
        <w:snapToGrid w:val="0"/>
        <w:spacing w:after="156" w:afterLines="50" w:line="240" w:lineRule="auto"/>
        <w:ind w:right="-336" w:rightChars="-160"/>
        <w:textAlignment w:val="auto"/>
        <w:rPr>
          <w:rFonts w:ascii="宋体" w:hAnsi="宋体" w:cs="宋体"/>
          <w:sz w:val="24"/>
        </w:rPr>
      </w:pPr>
      <w:r>
        <w:rPr>
          <w:rFonts w:hint="eastAsia" w:ascii="宋体" w:hAnsi="宋体" w:cs="宋体"/>
          <w:sz w:val="24"/>
        </w:rPr>
        <w:t>（</w:t>
      </w:r>
      <w:r>
        <w:rPr>
          <w:rFonts w:hint="eastAsia" w:ascii="宋体" w:hAnsi="宋体" w:cs="宋体"/>
          <w:sz w:val="24"/>
          <w:lang w:val="en-US" w:eastAsia="zh-CN"/>
        </w:rPr>
        <w:t>5</w:t>
      </w:r>
      <w:r>
        <w:rPr>
          <w:rFonts w:hint="eastAsia" w:ascii="宋体" w:hAnsi="宋体" w:cs="宋体"/>
          <w:sz w:val="24"/>
        </w:rPr>
        <w:t>）支持同源数据管理。实现信息一次发布，多站点自动适配调用；仅需修改一处，其他所有共享的信息均同步修改，包括但不限于 PC 站点、手机站点；系统支持移动版一键生成，实现内容一次发布，PC、手机、平板多设备内容同步更新。文章列支持排序。</w:t>
      </w:r>
    </w:p>
    <w:p w14:paraId="7DB28517">
      <w:pPr>
        <w:keepNext w:val="0"/>
        <w:keepLines w:val="0"/>
        <w:pageBreakBefore w:val="0"/>
        <w:kinsoku/>
        <w:wordWrap/>
        <w:overflowPunct/>
        <w:topLinePunct w:val="0"/>
        <w:autoSpaceDE/>
        <w:autoSpaceDN/>
        <w:bidi w:val="0"/>
        <w:adjustRightInd/>
        <w:snapToGrid w:val="0"/>
        <w:spacing w:after="156" w:afterLines="50" w:line="240" w:lineRule="auto"/>
        <w:ind w:right="-336" w:rightChars="-160"/>
        <w:textAlignment w:val="auto"/>
        <w:rPr>
          <w:rFonts w:ascii="宋体" w:hAnsi="宋体" w:cs="宋体"/>
          <w:sz w:val="24"/>
        </w:rPr>
      </w:pPr>
      <w:r>
        <w:rPr>
          <w:rFonts w:hint="eastAsia" w:ascii="宋体" w:hAnsi="宋体" w:cs="宋体"/>
          <w:sz w:val="24"/>
        </w:rPr>
        <w:t>（</w:t>
      </w:r>
      <w:r>
        <w:rPr>
          <w:rFonts w:hint="eastAsia" w:ascii="宋体" w:hAnsi="宋体" w:cs="宋体"/>
          <w:sz w:val="24"/>
          <w:lang w:val="en-US" w:eastAsia="zh-CN"/>
        </w:rPr>
        <w:t>6</w:t>
      </w:r>
      <w:r>
        <w:rPr>
          <w:rFonts w:hint="eastAsia" w:ascii="宋体" w:hAnsi="宋体" w:cs="宋体"/>
          <w:sz w:val="24"/>
        </w:rPr>
        <w:t>）可通过更改模板来完成网站的风格改版和更新。</w:t>
      </w:r>
    </w:p>
    <w:p w14:paraId="017F0361">
      <w:pPr>
        <w:keepNext w:val="0"/>
        <w:keepLines w:val="0"/>
        <w:pageBreakBefore w:val="0"/>
        <w:kinsoku/>
        <w:wordWrap/>
        <w:overflowPunct/>
        <w:topLinePunct w:val="0"/>
        <w:autoSpaceDE/>
        <w:autoSpaceDN/>
        <w:bidi w:val="0"/>
        <w:adjustRightInd/>
        <w:snapToGrid w:val="0"/>
        <w:spacing w:after="156" w:afterLines="50" w:line="240" w:lineRule="auto"/>
        <w:ind w:right="-336" w:rightChars="-160"/>
        <w:textAlignment w:val="auto"/>
        <w:rPr>
          <w:rFonts w:ascii="宋体" w:hAnsi="宋体" w:cs="宋体"/>
          <w:sz w:val="24"/>
        </w:rPr>
      </w:pPr>
      <w:r>
        <w:rPr>
          <w:rFonts w:hint="eastAsia" w:ascii="宋体" w:hAnsi="宋体" w:cs="宋体"/>
          <w:sz w:val="24"/>
        </w:rPr>
        <w:t>（</w:t>
      </w:r>
      <w:r>
        <w:rPr>
          <w:rFonts w:hint="eastAsia" w:ascii="宋体" w:hAnsi="宋体" w:cs="宋体"/>
          <w:sz w:val="24"/>
          <w:lang w:val="en-US" w:eastAsia="zh-CN"/>
        </w:rPr>
        <w:t>7</w:t>
      </w:r>
      <w:r>
        <w:rPr>
          <w:rFonts w:hint="eastAsia" w:ascii="宋体" w:hAnsi="宋体" w:cs="宋体"/>
          <w:sz w:val="24"/>
        </w:rPr>
        <w:t>）网站发布支持html发布。</w:t>
      </w:r>
    </w:p>
    <w:p w14:paraId="0A8BD715">
      <w:pPr>
        <w:keepNext w:val="0"/>
        <w:keepLines w:val="0"/>
        <w:pageBreakBefore w:val="0"/>
        <w:kinsoku/>
        <w:wordWrap/>
        <w:overflowPunct/>
        <w:topLinePunct w:val="0"/>
        <w:autoSpaceDE/>
        <w:autoSpaceDN/>
        <w:bidi w:val="0"/>
        <w:adjustRightInd/>
        <w:snapToGrid w:val="0"/>
        <w:spacing w:after="156" w:afterLines="50" w:line="240" w:lineRule="auto"/>
        <w:ind w:right="-336" w:rightChars="-160"/>
        <w:textAlignment w:val="auto"/>
        <w:rPr>
          <w:rFonts w:ascii="宋体" w:hAnsi="宋体" w:cs="宋体"/>
          <w:sz w:val="24"/>
        </w:rPr>
      </w:pPr>
      <w:r>
        <w:rPr>
          <w:rFonts w:hint="eastAsia" w:ascii="宋体" w:hAnsi="宋体" w:cs="宋体"/>
          <w:sz w:val="24"/>
        </w:rPr>
        <w:t>（</w:t>
      </w:r>
      <w:r>
        <w:rPr>
          <w:rFonts w:hint="eastAsia" w:ascii="宋体" w:hAnsi="宋体" w:cs="宋体"/>
          <w:sz w:val="24"/>
          <w:lang w:val="en-US" w:eastAsia="zh-CN"/>
        </w:rPr>
        <w:t>8</w:t>
      </w:r>
      <w:r>
        <w:rPr>
          <w:rFonts w:hint="eastAsia" w:ascii="宋体" w:hAnsi="宋体" w:cs="宋体"/>
          <w:sz w:val="24"/>
        </w:rPr>
        <w:t>）可以提供网站批量发布，支持多种发布方式(快速发布、单个栏目发布，微信公众号文章链接功能)。</w:t>
      </w:r>
    </w:p>
    <w:p w14:paraId="393C8DFE">
      <w:pPr>
        <w:keepNext w:val="0"/>
        <w:keepLines w:val="0"/>
        <w:pageBreakBefore w:val="0"/>
        <w:kinsoku/>
        <w:wordWrap/>
        <w:overflowPunct/>
        <w:topLinePunct w:val="0"/>
        <w:autoSpaceDE/>
        <w:autoSpaceDN/>
        <w:bidi w:val="0"/>
        <w:adjustRightInd/>
        <w:snapToGrid w:val="0"/>
        <w:spacing w:after="156" w:afterLines="50" w:line="240" w:lineRule="auto"/>
        <w:ind w:right="-336" w:rightChars="-160"/>
        <w:textAlignment w:val="auto"/>
        <w:rPr>
          <w:rFonts w:ascii="宋体" w:hAnsi="宋体" w:cs="宋体"/>
          <w:sz w:val="24"/>
        </w:rPr>
      </w:pPr>
      <w:r>
        <w:rPr>
          <w:rFonts w:hint="eastAsia" w:ascii="宋体" w:hAnsi="宋体" w:cs="宋体"/>
          <w:sz w:val="24"/>
        </w:rPr>
        <w:t>（</w:t>
      </w:r>
      <w:r>
        <w:rPr>
          <w:rFonts w:hint="eastAsia" w:ascii="宋体" w:hAnsi="宋体" w:cs="宋体"/>
          <w:sz w:val="24"/>
          <w:lang w:val="en-US" w:eastAsia="zh-CN"/>
        </w:rPr>
        <w:t>9</w:t>
      </w:r>
      <w:r>
        <w:rPr>
          <w:rFonts w:hint="eastAsia" w:ascii="宋体" w:hAnsi="宋体" w:cs="宋体"/>
          <w:sz w:val="24"/>
        </w:rPr>
        <w:t>）系统提供一键关停功能，可对当前平台站点统一进行关停，当处于一键关停状态中，外界无法针对关停站点进行访问，同时支持一键启用，对关停站点进行恢复。</w:t>
      </w:r>
    </w:p>
    <w:p w14:paraId="2A471511">
      <w:pPr>
        <w:keepNext w:val="0"/>
        <w:keepLines w:val="0"/>
        <w:pageBreakBefore w:val="0"/>
        <w:kinsoku/>
        <w:wordWrap/>
        <w:overflowPunct/>
        <w:topLinePunct w:val="0"/>
        <w:autoSpaceDE/>
        <w:autoSpaceDN/>
        <w:bidi w:val="0"/>
        <w:adjustRightInd/>
        <w:snapToGrid w:val="0"/>
        <w:spacing w:after="156" w:afterLines="50" w:line="240" w:lineRule="auto"/>
        <w:ind w:right="-336" w:rightChars="-160"/>
        <w:textAlignment w:val="auto"/>
        <w:rPr>
          <w:rFonts w:ascii="宋体" w:hAnsi="宋体" w:cs="宋体"/>
          <w:b/>
          <w:bCs/>
          <w:sz w:val="24"/>
        </w:rPr>
      </w:pPr>
      <w:r>
        <w:rPr>
          <w:rFonts w:hint="eastAsia" w:ascii="宋体" w:hAnsi="宋体" w:cs="宋体"/>
          <w:b/>
          <w:bCs/>
          <w:sz w:val="24"/>
        </w:rPr>
        <w:t>1.2</w:t>
      </w:r>
      <w:r>
        <w:rPr>
          <w:rFonts w:hint="eastAsia" w:ascii="宋体" w:hAnsi="宋体" w:cs="宋体"/>
          <w:b/>
          <w:bCs/>
          <w:sz w:val="24"/>
        </w:rPr>
        <w:tab/>
      </w:r>
      <w:r>
        <w:rPr>
          <w:rFonts w:hint="eastAsia" w:ascii="宋体" w:hAnsi="宋体" w:cs="宋体"/>
          <w:b/>
          <w:bCs/>
          <w:sz w:val="24"/>
        </w:rPr>
        <w:t>网站内容管理</w:t>
      </w:r>
      <w:r>
        <w:rPr>
          <w:rFonts w:hint="eastAsia" w:ascii="宋体" w:hAnsi="宋体" w:cs="宋体"/>
          <w:b/>
          <w:bCs/>
          <w:sz w:val="24"/>
        </w:rPr>
        <w:tab/>
      </w:r>
    </w:p>
    <w:p w14:paraId="00F92F7D">
      <w:pPr>
        <w:keepNext w:val="0"/>
        <w:keepLines w:val="0"/>
        <w:pageBreakBefore w:val="0"/>
        <w:kinsoku/>
        <w:wordWrap/>
        <w:overflowPunct/>
        <w:topLinePunct w:val="0"/>
        <w:autoSpaceDE/>
        <w:autoSpaceDN/>
        <w:bidi w:val="0"/>
        <w:adjustRightInd/>
        <w:snapToGrid w:val="0"/>
        <w:spacing w:after="156" w:afterLines="50" w:line="240" w:lineRule="auto"/>
        <w:ind w:right="-336" w:rightChars="-160"/>
        <w:textAlignment w:val="auto"/>
        <w:rPr>
          <w:rFonts w:ascii="宋体" w:hAnsi="宋体" w:cs="宋体"/>
          <w:sz w:val="24"/>
        </w:rPr>
      </w:pPr>
      <w:r>
        <w:rPr>
          <w:rFonts w:hint="eastAsia" w:ascii="宋体" w:hAnsi="宋体" w:cs="宋体"/>
          <w:sz w:val="24"/>
        </w:rPr>
        <w:t>（1）系统应具有简单、稳定、易用的文章编辑器，并且支持 Word/WPS 文档一键原样导入（含图片），导入后支持一键排版快速进行文章格式二次排版，也可独立编辑，桌面端内容发布应同时发布移动设备端内容（需确保移动设备端可自动适配移动设备并正确显示）。</w:t>
      </w:r>
    </w:p>
    <w:p w14:paraId="7E0DF85B">
      <w:pPr>
        <w:keepNext w:val="0"/>
        <w:keepLines w:val="0"/>
        <w:pageBreakBefore w:val="0"/>
        <w:kinsoku/>
        <w:wordWrap/>
        <w:overflowPunct/>
        <w:topLinePunct w:val="0"/>
        <w:autoSpaceDE/>
        <w:autoSpaceDN/>
        <w:bidi w:val="0"/>
        <w:adjustRightInd/>
        <w:snapToGrid w:val="0"/>
        <w:spacing w:after="156" w:afterLines="50" w:line="240" w:lineRule="auto"/>
        <w:ind w:right="-336" w:rightChars="-160"/>
        <w:textAlignment w:val="auto"/>
        <w:rPr>
          <w:rFonts w:ascii="宋体" w:hAnsi="宋体" w:cs="宋体"/>
          <w:sz w:val="24"/>
        </w:rPr>
      </w:pPr>
      <w:r>
        <w:rPr>
          <w:rFonts w:hint="eastAsia" w:ascii="宋体" w:hAnsi="宋体" w:cs="宋体"/>
          <w:sz w:val="24"/>
        </w:rPr>
        <w:t>（2）支持新闻时效性管理，可以设置新闻上线及下线时间。</w:t>
      </w:r>
    </w:p>
    <w:p w14:paraId="5236E002">
      <w:pPr>
        <w:keepNext w:val="0"/>
        <w:keepLines w:val="0"/>
        <w:pageBreakBefore w:val="0"/>
        <w:kinsoku/>
        <w:wordWrap/>
        <w:overflowPunct/>
        <w:topLinePunct w:val="0"/>
        <w:autoSpaceDE/>
        <w:autoSpaceDN/>
        <w:bidi w:val="0"/>
        <w:adjustRightInd/>
        <w:snapToGrid w:val="0"/>
        <w:spacing w:after="156" w:afterLines="50" w:line="240" w:lineRule="auto"/>
        <w:ind w:right="-336" w:rightChars="-160"/>
        <w:textAlignment w:val="auto"/>
        <w:rPr>
          <w:rFonts w:ascii="宋体" w:hAnsi="宋体" w:cs="宋体"/>
          <w:sz w:val="24"/>
        </w:rPr>
      </w:pPr>
      <w:r>
        <w:rPr>
          <w:rFonts w:hint="eastAsia" w:ascii="宋体" w:hAnsi="宋体" w:cs="宋体"/>
          <w:sz w:val="24"/>
        </w:rPr>
        <w:t>（</w:t>
      </w:r>
      <w:r>
        <w:rPr>
          <w:rFonts w:hint="eastAsia" w:ascii="宋体" w:hAnsi="宋体" w:cs="宋体"/>
          <w:sz w:val="24"/>
          <w:lang w:val="en-US" w:eastAsia="zh-CN"/>
        </w:rPr>
        <w:t>3</w:t>
      </w:r>
      <w:r>
        <w:rPr>
          <w:rFonts w:hint="eastAsia" w:ascii="宋体" w:hAnsi="宋体" w:cs="宋体"/>
          <w:sz w:val="24"/>
        </w:rPr>
        <w:t>）编辑器会定期对文章进行保存形成草稿，在草稿箱中可以调用草稿文章，避免浏览器崩溃或其他原因引起的内容丢失。</w:t>
      </w:r>
    </w:p>
    <w:p w14:paraId="3C304DCC">
      <w:pPr>
        <w:keepNext w:val="0"/>
        <w:keepLines w:val="0"/>
        <w:pageBreakBefore w:val="0"/>
        <w:kinsoku/>
        <w:wordWrap/>
        <w:overflowPunct/>
        <w:topLinePunct w:val="0"/>
        <w:autoSpaceDE/>
        <w:autoSpaceDN/>
        <w:bidi w:val="0"/>
        <w:adjustRightInd/>
        <w:snapToGrid w:val="0"/>
        <w:spacing w:after="156" w:afterLines="50" w:line="240" w:lineRule="auto"/>
        <w:ind w:right="-336" w:rightChars="-160"/>
        <w:textAlignment w:val="auto"/>
        <w:rPr>
          <w:rFonts w:ascii="宋体" w:hAnsi="宋体" w:cs="宋体"/>
          <w:sz w:val="24"/>
        </w:rPr>
      </w:pPr>
      <w:r>
        <w:rPr>
          <w:rFonts w:hint="eastAsia" w:ascii="宋体" w:hAnsi="宋体" w:cs="宋体"/>
          <w:sz w:val="24"/>
        </w:rPr>
        <w:t>（</w:t>
      </w:r>
      <w:r>
        <w:rPr>
          <w:rFonts w:hint="eastAsia" w:ascii="宋体" w:hAnsi="宋体" w:cs="宋体"/>
          <w:sz w:val="24"/>
          <w:lang w:val="en-US" w:eastAsia="zh-CN"/>
        </w:rPr>
        <w:t>4</w:t>
      </w:r>
      <w:r>
        <w:rPr>
          <w:rFonts w:hint="eastAsia" w:ascii="宋体" w:hAnsi="宋体" w:cs="宋体"/>
          <w:sz w:val="24"/>
        </w:rPr>
        <w:t>）支持文章发布支持栏目或者子栏目投递功能，在文章发布时，可以选择投递至不同网站或栏目下。</w:t>
      </w:r>
    </w:p>
    <w:p w14:paraId="2D68DEE7">
      <w:pPr>
        <w:keepNext w:val="0"/>
        <w:keepLines w:val="0"/>
        <w:pageBreakBefore w:val="0"/>
        <w:kinsoku/>
        <w:wordWrap/>
        <w:overflowPunct/>
        <w:topLinePunct w:val="0"/>
        <w:autoSpaceDE/>
        <w:autoSpaceDN/>
        <w:bidi w:val="0"/>
        <w:adjustRightInd/>
        <w:snapToGrid w:val="0"/>
        <w:spacing w:after="156" w:afterLines="50" w:line="240" w:lineRule="auto"/>
        <w:ind w:right="-336" w:rightChars="-160"/>
        <w:textAlignment w:val="auto"/>
        <w:rPr>
          <w:rFonts w:ascii="宋体" w:hAnsi="宋体" w:cs="宋体"/>
          <w:sz w:val="24"/>
        </w:rPr>
      </w:pPr>
      <w:r>
        <w:rPr>
          <w:rFonts w:hint="eastAsia" w:ascii="宋体" w:hAnsi="宋体" w:cs="宋体"/>
          <w:sz w:val="24"/>
        </w:rPr>
        <w:t>（</w:t>
      </w:r>
      <w:r>
        <w:rPr>
          <w:rFonts w:hint="eastAsia" w:ascii="宋体" w:hAnsi="宋体" w:cs="宋体"/>
          <w:sz w:val="24"/>
          <w:lang w:val="en-US" w:eastAsia="zh-CN"/>
        </w:rPr>
        <w:t>5</w:t>
      </w:r>
      <w:r>
        <w:rPr>
          <w:rFonts w:hint="eastAsia" w:ascii="宋体" w:hAnsi="宋体" w:cs="宋体"/>
          <w:sz w:val="24"/>
        </w:rPr>
        <w:t>）支持对各类应用内容进行管理，提供人才招聘、院务公开、信息公开、满意度调查、自定义表单、留言板、专题等功能，并可提供场景导航、排班公示、节假日管理等功能。</w:t>
      </w:r>
    </w:p>
    <w:p w14:paraId="2FC8FDED">
      <w:pPr>
        <w:keepNext w:val="0"/>
        <w:keepLines w:val="0"/>
        <w:pageBreakBefore w:val="0"/>
        <w:kinsoku/>
        <w:wordWrap/>
        <w:overflowPunct/>
        <w:topLinePunct w:val="0"/>
        <w:autoSpaceDE/>
        <w:autoSpaceDN/>
        <w:bidi w:val="0"/>
        <w:adjustRightInd/>
        <w:snapToGrid w:val="0"/>
        <w:spacing w:after="156" w:afterLines="50" w:line="240" w:lineRule="auto"/>
        <w:ind w:right="-336" w:rightChars="-160"/>
        <w:textAlignment w:val="auto"/>
        <w:rPr>
          <w:rFonts w:ascii="宋体" w:hAnsi="宋体" w:cs="宋体"/>
          <w:b/>
          <w:bCs/>
          <w:sz w:val="24"/>
        </w:rPr>
      </w:pPr>
      <w:r>
        <w:rPr>
          <w:rFonts w:hint="eastAsia" w:ascii="宋体" w:hAnsi="宋体" w:cs="宋体"/>
          <w:b/>
          <w:bCs/>
          <w:sz w:val="24"/>
        </w:rPr>
        <w:t>2功能实现</w:t>
      </w:r>
    </w:p>
    <w:p w14:paraId="47543BEE">
      <w:pPr>
        <w:keepNext w:val="0"/>
        <w:keepLines w:val="0"/>
        <w:pageBreakBefore w:val="0"/>
        <w:kinsoku/>
        <w:wordWrap/>
        <w:overflowPunct/>
        <w:topLinePunct w:val="0"/>
        <w:autoSpaceDE/>
        <w:autoSpaceDN/>
        <w:bidi w:val="0"/>
        <w:adjustRightInd/>
        <w:snapToGrid w:val="0"/>
        <w:spacing w:after="156" w:afterLines="50" w:line="240" w:lineRule="auto"/>
        <w:ind w:right="-336" w:rightChars="-160"/>
        <w:textAlignment w:val="auto"/>
        <w:rPr>
          <w:rFonts w:ascii="宋体" w:hAnsi="宋体" w:cs="宋体"/>
          <w:b/>
          <w:bCs/>
          <w:sz w:val="24"/>
        </w:rPr>
      </w:pPr>
      <w:r>
        <w:rPr>
          <w:rFonts w:hint="eastAsia" w:ascii="宋体" w:hAnsi="宋体" w:cs="宋体"/>
          <w:b/>
          <w:bCs/>
          <w:sz w:val="24"/>
        </w:rPr>
        <w:t>2.1</w:t>
      </w:r>
      <w:r>
        <w:rPr>
          <w:rFonts w:hint="eastAsia" w:ascii="宋体" w:hAnsi="宋体" w:cs="宋体"/>
          <w:b/>
          <w:bCs/>
          <w:sz w:val="24"/>
        </w:rPr>
        <w:tab/>
      </w:r>
      <w:r>
        <w:rPr>
          <w:rFonts w:hint="eastAsia" w:ascii="宋体" w:hAnsi="宋体" w:cs="宋体"/>
          <w:b/>
          <w:bCs/>
          <w:sz w:val="24"/>
        </w:rPr>
        <w:t>手机/微网站管理系统具有微网站系统：</w:t>
      </w:r>
    </w:p>
    <w:p w14:paraId="7B607050">
      <w:pPr>
        <w:keepNext w:val="0"/>
        <w:keepLines w:val="0"/>
        <w:pageBreakBefore w:val="0"/>
        <w:kinsoku/>
        <w:wordWrap/>
        <w:overflowPunct/>
        <w:topLinePunct w:val="0"/>
        <w:autoSpaceDE/>
        <w:autoSpaceDN/>
        <w:bidi w:val="0"/>
        <w:adjustRightInd/>
        <w:snapToGrid w:val="0"/>
        <w:spacing w:after="156" w:afterLines="50" w:line="240" w:lineRule="auto"/>
        <w:ind w:right="-336" w:rightChars="-160"/>
        <w:textAlignment w:val="auto"/>
        <w:rPr>
          <w:rFonts w:ascii="宋体" w:hAnsi="宋体" w:cs="宋体"/>
          <w:sz w:val="24"/>
        </w:rPr>
      </w:pPr>
      <w:r>
        <w:rPr>
          <w:rFonts w:hint="eastAsia" w:ascii="宋体" w:hAnsi="宋体" w:cs="宋体"/>
          <w:sz w:val="24"/>
        </w:rPr>
        <w:t>（1）系统自动识别访问端设备类型（PC、移动设备），自动进入相应网站版本（PC版或移动版）；采用网站智能适配转换、图文自动清洗、多设备间信息互通共享、原生页面模板等技术，使用户可以获得最佳的移动设备体验。</w:t>
      </w:r>
    </w:p>
    <w:p w14:paraId="30E6CAC2">
      <w:pPr>
        <w:keepNext w:val="0"/>
        <w:keepLines w:val="0"/>
        <w:pageBreakBefore w:val="0"/>
        <w:kinsoku/>
        <w:wordWrap/>
        <w:overflowPunct/>
        <w:topLinePunct w:val="0"/>
        <w:autoSpaceDE/>
        <w:autoSpaceDN/>
        <w:bidi w:val="0"/>
        <w:adjustRightInd/>
        <w:snapToGrid w:val="0"/>
        <w:spacing w:after="156" w:afterLines="50" w:line="240" w:lineRule="auto"/>
        <w:ind w:right="-336" w:rightChars="-160"/>
        <w:textAlignment w:val="auto"/>
        <w:rPr>
          <w:rFonts w:ascii="宋体" w:hAnsi="宋体" w:cs="宋体"/>
          <w:sz w:val="24"/>
        </w:rPr>
      </w:pPr>
      <w:r>
        <w:rPr>
          <w:rFonts w:hint="eastAsia" w:ascii="宋体" w:hAnsi="宋体" w:cs="宋体"/>
          <w:sz w:val="24"/>
        </w:rPr>
        <w:t>（2）移动版网站信息自动与 PC 端网站同步，避免信息重复发布；</w:t>
      </w:r>
    </w:p>
    <w:p w14:paraId="7DC32459">
      <w:pPr>
        <w:keepNext w:val="0"/>
        <w:keepLines w:val="0"/>
        <w:pageBreakBefore w:val="0"/>
        <w:kinsoku/>
        <w:wordWrap/>
        <w:overflowPunct/>
        <w:topLinePunct w:val="0"/>
        <w:autoSpaceDE/>
        <w:autoSpaceDN/>
        <w:bidi w:val="0"/>
        <w:adjustRightInd/>
        <w:snapToGrid w:val="0"/>
        <w:spacing w:after="156" w:afterLines="50" w:line="240" w:lineRule="auto"/>
        <w:ind w:right="-336" w:rightChars="-160"/>
        <w:textAlignment w:val="auto"/>
        <w:rPr>
          <w:rFonts w:ascii="宋体" w:hAnsi="宋体" w:cs="宋体"/>
          <w:sz w:val="24"/>
        </w:rPr>
      </w:pPr>
      <w:r>
        <w:rPr>
          <w:rFonts w:hint="eastAsia" w:ascii="宋体" w:hAnsi="宋体" w:cs="宋体"/>
          <w:sz w:val="24"/>
        </w:rPr>
        <w:t>（3）支持对接医院微信公众号，可将微信公众号文章加入到栏目中跳转显示。</w:t>
      </w:r>
    </w:p>
    <w:p w14:paraId="766AF303">
      <w:pPr>
        <w:keepNext w:val="0"/>
        <w:keepLines w:val="0"/>
        <w:pageBreakBefore w:val="0"/>
        <w:kinsoku/>
        <w:wordWrap/>
        <w:overflowPunct/>
        <w:topLinePunct w:val="0"/>
        <w:autoSpaceDE/>
        <w:autoSpaceDN/>
        <w:bidi w:val="0"/>
        <w:adjustRightInd/>
        <w:snapToGrid w:val="0"/>
        <w:spacing w:after="156" w:afterLines="50" w:line="240" w:lineRule="auto"/>
        <w:ind w:right="-336" w:rightChars="-160"/>
        <w:textAlignment w:val="auto"/>
        <w:rPr>
          <w:rFonts w:ascii="宋体" w:hAnsi="宋体" w:cs="宋体"/>
          <w:b/>
          <w:bCs/>
          <w:sz w:val="24"/>
        </w:rPr>
      </w:pPr>
      <w:r>
        <w:rPr>
          <w:rFonts w:hint="eastAsia" w:ascii="宋体" w:hAnsi="宋体" w:cs="宋体"/>
          <w:b/>
          <w:bCs/>
          <w:sz w:val="24"/>
        </w:rPr>
        <w:t>2.3</w:t>
      </w:r>
      <w:r>
        <w:rPr>
          <w:rFonts w:hint="eastAsia" w:ascii="宋体" w:hAnsi="宋体" w:cs="宋体"/>
          <w:b/>
          <w:bCs/>
          <w:sz w:val="24"/>
        </w:rPr>
        <w:tab/>
      </w:r>
      <w:r>
        <w:rPr>
          <w:rFonts w:hint="eastAsia" w:ascii="宋体" w:hAnsi="宋体" w:cs="宋体"/>
          <w:b/>
          <w:bCs/>
          <w:sz w:val="24"/>
        </w:rPr>
        <w:t>视频发布系统</w:t>
      </w:r>
    </w:p>
    <w:p w14:paraId="71B44A45">
      <w:pPr>
        <w:keepNext w:val="0"/>
        <w:keepLines w:val="0"/>
        <w:pageBreakBefore w:val="0"/>
        <w:kinsoku/>
        <w:wordWrap/>
        <w:overflowPunct/>
        <w:topLinePunct w:val="0"/>
        <w:autoSpaceDE/>
        <w:autoSpaceDN/>
        <w:bidi w:val="0"/>
        <w:adjustRightInd/>
        <w:snapToGrid w:val="0"/>
        <w:spacing w:after="156" w:afterLines="50" w:line="240" w:lineRule="auto"/>
        <w:ind w:right="-336" w:rightChars="-160"/>
        <w:textAlignment w:val="auto"/>
        <w:rPr>
          <w:rFonts w:ascii="宋体" w:hAnsi="宋体" w:cs="宋体"/>
          <w:sz w:val="24"/>
        </w:rPr>
      </w:pPr>
      <w:r>
        <w:rPr>
          <w:rFonts w:hint="eastAsia" w:ascii="宋体" w:hAnsi="宋体" w:cs="宋体"/>
          <w:sz w:val="24"/>
        </w:rPr>
        <w:t>（</w:t>
      </w:r>
      <w:r>
        <w:rPr>
          <w:rFonts w:hint="eastAsia" w:ascii="宋体" w:hAnsi="宋体" w:cs="宋体"/>
          <w:sz w:val="24"/>
          <w:lang w:val="en-US" w:eastAsia="zh-CN"/>
        </w:rPr>
        <w:t>1</w:t>
      </w:r>
      <w:r>
        <w:rPr>
          <w:rFonts w:hint="eastAsia" w:ascii="宋体" w:hAnsi="宋体" w:cs="宋体"/>
          <w:sz w:val="24"/>
        </w:rPr>
        <w:t>）支持 web 页面超大视频上传（文件大小无限制，不用通过 FTP 上传）和 http 断点上传；</w:t>
      </w:r>
    </w:p>
    <w:p w14:paraId="39824F8C">
      <w:pPr>
        <w:keepNext w:val="0"/>
        <w:keepLines w:val="0"/>
        <w:pageBreakBefore w:val="0"/>
        <w:kinsoku/>
        <w:wordWrap/>
        <w:overflowPunct/>
        <w:topLinePunct w:val="0"/>
        <w:autoSpaceDE/>
        <w:autoSpaceDN/>
        <w:bidi w:val="0"/>
        <w:adjustRightInd/>
        <w:snapToGrid w:val="0"/>
        <w:spacing w:after="156" w:afterLines="50" w:line="240" w:lineRule="auto"/>
        <w:ind w:right="-336" w:rightChars="-160"/>
        <w:textAlignment w:val="auto"/>
        <w:rPr>
          <w:rFonts w:ascii="宋体" w:hAnsi="宋体" w:cs="宋体"/>
          <w:sz w:val="24"/>
        </w:rPr>
      </w:pPr>
      <w:r>
        <w:rPr>
          <w:rFonts w:hint="eastAsia" w:ascii="宋体" w:hAnsi="宋体" w:cs="宋体"/>
          <w:sz w:val="24"/>
        </w:rPr>
        <w:t>（</w:t>
      </w:r>
      <w:r>
        <w:rPr>
          <w:rFonts w:hint="eastAsia" w:ascii="宋体" w:hAnsi="宋体" w:cs="宋体"/>
          <w:sz w:val="24"/>
          <w:lang w:val="en-US" w:eastAsia="zh-CN"/>
        </w:rPr>
        <w:t>2</w:t>
      </w:r>
      <w:r>
        <w:rPr>
          <w:rFonts w:hint="eastAsia" w:ascii="宋体" w:hAnsi="宋体" w:cs="宋体"/>
          <w:sz w:val="24"/>
        </w:rPr>
        <w:t>）独立的视频资源库管理，支持引用。可管理视频的基本信息，包括视频标题、描述、封面、分类、标签等属性。</w:t>
      </w:r>
    </w:p>
    <w:p w14:paraId="08BD1546">
      <w:pPr>
        <w:keepNext w:val="0"/>
        <w:keepLines w:val="0"/>
        <w:pageBreakBefore w:val="0"/>
        <w:kinsoku/>
        <w:wordWrap/>
        <w:overflowPunct/>
        <w:topLinePunct w:val="0"/>
        <w:autoSpaceDE/>
        <w:autoSpaceDN/>
        <w:bidi w:val="0"/>
        <w:adjustRightInd/>
        <w:snapToGrid w:val="0"/>
        <w:spacing w:after="156" w:afterLines="50" w:line="240" w:lineRule="auto"/>
        <w:ind w:right="-336" w:rightChars="-160"/>
        <w:textAlignment w:val="auto"/>
        <w:rPr>
          <w:rFonts w:ascii="宋体" w:hAnsi="宋体" w:cs="宋体"/>
          <w:b/>
          <w:bCs/>
          <w:sz w:val="24"/>
        </w:rPr>
      </w:pPr>
      <w:r>
        <w:rPr>
          <w:rFonts w:hint="eastAsia" w:ascii="宋体" w:hAnsi="宋体" w:cs="宋体"/>
          <w:b/>
          <w:bCs/>
          <w:sz w:val="24"/>
        </w:rPr>
        <w:t>2.4</w:t>
      </w:r>
      <w:r>
        <w:rPr>
          <w:rFonts w:hint="eastAsia" w:ascii="宋体" w:hAnsi="宋体" w:cs="宋体"/>
          <w:b/>
          <w:bCs/>
          <w:sz w:val="24"/>
        </w:rPr>
        <w:tab/>
      </w:r>
      <w:r>
        <w:rPr>
          <w:rFonts w:hint="eastAsia" w:ascii="宋体" w:hAnsi="宋体" w:cs="宋体"/>
          <w:b/>
          <w:bCs/>
          <w:sz w:val="24"/>
        </w:rPr>
        <w:t>后台安全登录</w:t>
      </w:r>
    </w:p>
    <w:p w14:paraId="18B03C9E">
      <w:pPr>
        <w:keepNext w:val="0"/>
        <w:keepLines w:val="0"/>
        <w:pageBreakBefore w:val="0"/>
        <w:kinsoku/>
        <w:wordWrap/>
        <w:overflowPunct/>
        <w:topLinePunct w:val="0"/>
        <w:autoSpaceDE/>
        <w:autoSpaceDN/>
        <w:bidi w:val="0"/>
        <w:adjustRightInd/>
        <w:snapToGrid w:val="0"/>
        <w:spacing w:after="156" w:afterLines="50" w:line="240" w:lineRule="auto"/>
        <w:ind w:right="-336" w:rightChars="-160"/>
        <w:textAlignment w:val="auto"/>
        <w:rPr>
          <w:rFonts w:ascii="宋体" w:hAnsi="宋体" w:cs="宋体"/>
          <w:sz w:val="24"/>
        </w:rPr>
      </w:pPr>
      <w:r>
        <w:rPr>
          <w:rFonts w:hint="eastAsia" w:ascii="宋体" w:hAnsi="宋体" w:cs="宋体"/>
          <w:sz w:val="24"/>
        </w:rPr>
        <w:t>（1）支持多种登录方式，包括但不限于短信验证码登录和微信扫描登录；</w:t>
      </w:r>
    </w:p>
    <w:p w14:paraId="440E6611">
      <w:pPr>
        <w:keepNext w:val="0"/>
        <w:keepLines w:val="0"/>
        <w:pageBreakBefore w:val="0"/>
        <w:kinsoku/>
        <w:wordWrap/>
        <w:overflowPunct/>
        <w:topLinePunct w:val="0"/>
        <w:autoSpaceDE/>
        <w:autoSpaceDN/>
        <w:bidi w:val="0"/>
        <w:adjustRightInd/>
        <w:snapToGrid w:val="0"/>
        <w:spacing w:after="156" w:afterLines="50" w:line="240" w:lineRule="auto"/>
        <w:ind w:right="-336" w:rightChars="-160"/>
        <w:textAlignment w:val="auto"/>
        <w:rPr>
          <w:rFonts w:ascii="宋体" w:hAnsi="宋体" w:cs="宋体"/>
          <w:sz w:val="24"/>
        </w:rPr>
      </w:pPr>
      <w:r>
        <w:rPr>
          <w:rFonts w:hint="eastAsia" w:ascii="宋体" w:hAnsi="宋体" w:cs="宋体"/>
          <w:sz w:val="24"/>
        </w:rPr>
        <w:t>（2）支持异地登陆检测、密码错误次数限制；</w:t>
      </w:r>
    </w:p>
    <w:p w14:paraId="781EFD6E">
      <w:pPr>
        <w:keepNext w:val="0"/>
        <w:keepLines w:val="0"/>
        <w:pageBreakBefore w:val="0"/>
        <w:kinsoku/>
        <w:wordWrap/>
        <w:overflowPunct/>
        <w:topLinePunct w:val="0"/>
        <w:autoSpaceDE/>
        <w:autoSpaceDN/>
        <w:bidi w:val="0"/>
        <w:adjustRightInd/>
        <w:snapToGrid w:val="0"/>
        <w:spacing w:after="156" w:afterLines="50" w:line="240" w:lineRule="auto"/>
        <w:ind w:right="-336" w:rightChars="-160"/>
        <w:textAlignment w:val="auto"/>
        <w:rPr>
          <w:rFonts w:ascii="宋体" w:hAnsi="宋体" w:cs="宋体"/>
          <w:b/>
          <w:bCs/>
          <w:sz w:val="24"/>
        </w:rPr>
      </w:pPr>
      <w:r>
        <w:rPr>
          <w:rFonts w:hint="eastAsia" w:ascii="宋体" w:hAnsi="宋体" w:cs="宋体"/>
          <w:b/>
          <w:bCs/>
          <w:sz w:val="24"/>
        </w:rPr>
        <w:t>2.5</w:t>
      </w:r>
      <w:r>
        <w:rPr>
          <w:rFonts w:hint="eastAsia" w:ascii="宋体" w:hAnsi="宋体" w:cs="宋体"/>
          <w:b/>
          <w:bCs/>
          <w:sz w:val="24"/>
        </w:rPr>
        <w:tab/>
      </w:r>
      <w:r>
        <w:rPr>
          <w:rFonts w:hint="eastAsia" w:ascii="宋体" w:hAnsi="宋体" w:cs="宋体"/>
          <w:b/>
          <w:bCs/>
          <w:sz w:val="24"/>
        </w:rPr>
        <w:t>医院导航系统</w:t>
      </w:r>
    </w:p>
    <w:p w14:paraId="5F5DC628">
      <w:pPr>
        <w:keepNext w:val="0"/>
        <w:keepLines w:val="0"/>
        <w:pageBreakBefore w:val="0"/>
        <w:kinsoku/>
        <w:wordWrap/>
        <w:overflowPunct/>
        <w:topLinePunct w:val="0"/>
        <w:autoSpaceDE/>
        <w:autoSpaceDN/>
        <w:bidi w:val="0"/>
        <w:adjustRightInd/>
        <w:snapToGrid w:val="0"/>
        <w:spacing w:after="156" w:afterLines="50" w:line="240" w:lineRule="auto"/>
        <w:ind w:right="-336" w:rightChars="-160"/>
        <w:textAlignment w:val="auto"/>
        <w:rPr>
          <w:rFonts w:ascii="宋体" w:hAnsi="宋体" w:cs="宋体"/>
          <w:sz w:val="24"/>
        </w:rPr>
      </w:pPr>
      <w:r>
        <w:rPr>
          <w:rFonts w:hint="eastAsia" w:ascii="宋体" w:hAnsi="宋体" w:cs="宋体"/>
          <w:sz w:val="24"/>
        </w:rPr>
        <w:t>（1）支持插入百度、高德等第三方插件；</w:t>
      </w:r>
    </w:p>
    <w:p w14:paraId="5E67C0AD">
      <w:pPr>
        <w:keepNext w:val="0"/>
        <w:keepLines w:val="0"/>
        <w:pageBreakBefore w:val="0"/>
        <w:kinsoku/>
        <w:wordWrap/>
        <w:overflowPunct/>
        <w:topLinePunct w:val="0"/>
        <w:autoSpaceDE/>
        <w:autoSpaceDN/>
        <w:bidi w:val="0"/>
        <w:adjustRightInd/>
        <w:snapToGrid w:val="0"/>
        <w:spacing w:after="156" w:afterLines="50" w:line="240" w:lineRule="auto"/>
        <w:ind w:right="-336" w:rightChars="-160"/>
        <w:textAlignment w:val="auto"/>
        <w:rPr>
          <w:rFonts w:ascii="宋体" w:hAnsi="宋体" w:cs="宋体"/>
          <w:sz w:val="24"/>
        </w:rPr>
      </w:pPr>
      <w:r>
        <w:rPr>
          <w:rFonts w:hint="eastAsia" w:ascii="宋体" w:hAnsi="宋体" w:cs="宋体"/>
          <w:sz w:val="24"/>
        </w:rPr>
        <w:t>（2）支持显示周边停车、酒店、餐饮、超市等信息；</w:t>
      </w:r>
    </w:p>
    <w:p w14:paraId="374169F7">
      <w:pPr>
        <w:keepNext w:val="0"/>
        <w:keepLines w:val="0"/>
        <w:pageBreakBefore w:val="0"/>
        <w:kinsoku/>
        <w:wordWrap/>
        <w:overflowPunct/>
        <w:topLinePunct w:val="0"/>
        <w:autoSpaceDE/>
        <w:autoSpaceDN/>
        <w:bidi w:val="0"/>
        <w:adjustRightInd/>
        <w:snapToGrid w:val="0"/>
        <w:spacing w:after="156" w:afterLines="50" w:line="240" w:lineRule="auto"/>
        <w:ind w:right="-336" w:rightChars="-160"/>
        <w:textAlignment w:val="auto"/>
        <w:rPr>
          <w:rFonts w:ascii="宋体" w:hAnsi="宋体" w:cs="宋体"/>
          <w:sz w:val="24"/>
        </w:rPr>
      </w:pPr>
      <w:r>
        <w:rPr>
          <w:rFonts w:hint="eastAsia" w:ascii="宋体" w:hAnsi="宋体" w:cs="宋体"/>
          <w:sz w:val="24"/>
        </w:rPr>
        <w:t>（3）支持关联楼层分布，点击平面图的直接查看对应楼层分布，并可进行修改。</w:t>
      </w:r>
    </w:p>
    <w:p w14:paraId="4E314436">
      <w:pPr>
        <w:keepNext w:val="0"/>
        <w:keepLines w:val="0"/>
        <w:pageBreakBefore w:val="0"/>
        <w:kinsoku/>
        <w:wordWrap/>
        <w:overflowPunct/>
        <w:topLinePunct w:val="0"/>
        <w:autoSpaceDE/>
        <w:autoSpaceDN/>
        <w:bidi w:val="0"/>
        <w:adjustRightInd/>
        <w:snapToGrid w:val="0"/>
        <w:spacing w:after="156" w:afterLines="50" w:line="240" w:lineRule="auto"/>
        <w:ind w:right="-336" w:rightChars="-160"/>
        <w:textAlignment w:val="auto"/>
        <w:rPr>
          <w:rFonts w:ascii="宋体" w:hAnsi="宋体" w:cs="宋体"/>
          <w:sz w:val="24"/>
        </w:rPr>
      </w:pPr>
      <w:r>
        <w:rPr>
          <w:rFonts w:hint="eastAsia" w:ascii="宋体" w:hAnsi="宋体" w:cs="宋体"/>
          <w:sz w:val="24"/>
        </w:rPr>
        <w:t>（4）支持快速查找医院其他院区，并提供相应交通方案；</w:t>
      </w:r>
    </w:p>
    <w:p w14:paraId="0FAB2BDA">
      <w:pPr>
        <w:keepNext w:val="0"/>
        <w:keepLines w:val="0"/>
        <w:pageBreakBefore w:val="0"/>
        <w:kinsoku/>
        <w:wordWrap/>
        <w:overflowPunct/>
        <w:topLinePunct w:val="0"/>
        <w:autoSpaceDE/>
        <w:autoSpaceDN/>
        <w:bidi w:val="0"/>
        <w:adjustRightInd/>
        <w:snapToGrid w:val="0"/>
        <w:spacing w:after="156" w:afterLines="50" w:line="240" w:lineRule="auto"/>
        <w:ind w:right="-336" w:rightChars="-160"/>
        <w:textAlignment w:val="auto"/>
        <w:rPr>
          <w:rFonts w:ascii="宋体" w:hAnsi="宋体" w:cs="宋体"/>
          <w:b/>
          <w:bCs/>
          <w:sz w:val="24"/>
        </w:rPr>
      </w:pPr>
      <w:r>
        <w:rPr>
          <w:rFonts w:hint="eastAsia" w:ascii="宋体" w:hAnsi="宋体" w:cs="宋体"/>
          <w:b/>
          <w:bCs/>
          <w:sz w:val="24"/>
        </w:rPr>
        <w:t>2.6</w:t>
      </w:r>
      <w:r>
        <w:rPr>
          <w:rFonts w:hint="eastAsia" w:ascii="宋体" w:hAnsi="宋体" w:cs="宋体"/>
          <w:b/>
          <w:bCs/>
          <w:sz w:val="24"/>
        </w:rPr>
        <w:tab/>
      </w:r>
      <w:r>
        <w:rPr>
          <w:rFonts w:hint="eastAsia" w:ascii="宋体" w:hAnsi="宋体" w:cs="宋体"/>
          <w:b/>
          <w:bCs/>
          <w:sz w:val="24"/>
        </w:rPr>
        <w:t>内容关联链接</w:t>
      </w:r>
    </w:p>
    <w:p w14:paraId="5E9A652E">
      <w:pPr>
        <w:keepNext w:val="0"/>
        <w:keepLines w:val="0"/>
        <w:pageBreakBefore w:val="0"/>
        <w:kinsoku/>
        <w:wordWrap/>
        <w:overflowPunct/>
        <w:topLinePunct w:val="0"/>
        <w:autoSpaceDE/>
        <w:autoSpaceDN/>
        <w:bidi w:val="0"/>
        <w:adjustRightInd/>
        <w:snapToGrid w:val="0"/>
        <w:spacing w:after="156" w:afterLines="50" w:line="240" w:lineRule="auto"/>
        <w:ind w:right="-336" w:rightChars="-160"/>
        <w:textAlignment w:val="auto"/>
        <w:rPr>
          <w:rFonts w:ascii="宋体" w:hAnsi="宋体" w:cs="宋体"/>
          <w:sz w:val="24"/>
        </w:rPr>
      </w:pPr>
      <w:r>
        <w:rPr>
          <w:rFonts w:hint="eastAsia" w:ascii="宋体" w:hAnsi="宋体" w:cs="宋体"/>
          <w:sz w:val="24"/>
        </w:rPr>
        <w:t>（1）支持自定义词条链接；</w:t>
      </w:r>
    </w:p>
    <w:p w14:paraId="349D787A">
      <w:pPr>
        <w:keepNext w:val="0"/>
        <w:keepLines w:val="0"/>
        <w:pageBreakBefore w:val="0"/>
        <w:kinsoku/>
        <w:wordWrap/>
        <w:overflowPunct/>
        <w:topLinePunct w:val="0"/>
        <w:autoSpaceDE/>
        <w:autoSpaceDN/>
        <w:bidi w:val="0"/>
        <w:adjustRightInd/>
        <w:snapToGrid w:val="0"/>
        <w:spacing w:after="156" w:afterLines="50" w:line="240" w:lineRule="auto"/>
        <w:ind w:right="-336" w:rightChars="-160"/>
        <w:textAlignment w:val="auto"/>
        <w:rPr>
          <w:rFonts w:ascii="宋体" w:hAnsi="宋体" w:cs="宋体"/>
          <w:sz w:val="24"/>
        </w:rPr>
      </w:pPr>
      <w:r>
        <w:rPr>
          <w:rFonts w:hint="eastAsia" w:ascii="宋体" w:hAnsi="宋体" w:cs="宋体"/>
          <w:sz w:val="24"/>
        </w:rPr>
        <w:t>（2）支持自动创建科室、医生等词条；</w:t>
      </w:r>
    </w:p>
    <w:p w14:paraId="5B232947">
      <w:pPr>
        <w:keepNext w:val="0"/>
        <w:keepLines w:val="0"/>
        <w:pageBreakBefore w:val="0"/>
        <w:kinsoku/>
        <w:wordWrap/>
        <w:overflowPunct/>
        <w:topLinePunct w:val="0"/>
        <w:autoSpaceDE/>
        <w:autoSpaceDN/>
        <w:bidi w:val="0"/>
        <w:adjustRightInd/>
        <w:snapToGrid w:val="0"/>
        <w:spacing w:after="156" w:afterLines="50" w:line="240" w:lineRule="auto"/>
        <w:ind w:right="-336" w:rightChars="-160"/>
        <w:textAlignment w:val="auto"/>
        <w:rPr>
          <w:rFonts w:ascii="宋体" w:hAnsi="宋体" w:cs="宋体"/>
          <w:sz w:val="24"/>
        </w:rPr>
      </w:pPr>
      <w:r>
        <w:rPr>
          <w:rFonts w:hint="eastAsia" w:ascii="宋体" w:hAnsi="宋体" w:cs="宋体"/>
          <w:sz w:val="24"/>
        </w:rPr>
        <w:t>（3）支持内容自动检测、关联词条链接；</w:t>
      </w:r>
    </w:p>
    <w:p w14:paraId="6B0474AE">
      <w:pPr>
        <w:keepNext w:val="0"/>
        <w:keepLines w:val="0"/>
        <w:pageBreakBefore w:val="0"/>
        <w:kinsoku/>
        <w:wordWrap/>
        <w:overflowPunct/>
        <w:topLinePunct w:val="0"/>
        <w:autoSpaceDE/>
        <w:autoSpaceDN/>
        <w:bidi w:val="0"/>
        <w:adjustRightInd/>
        <w:snapToGrid w:val="0"/>
        <w:spacing w:after="156" w:afterLines="50" w:line="240" w:lineRule="auto"/>
        <w:ind w:right="-336" w:rightChars="-160"/>
        <w:textAlignment w:val="auto"/>
        <w:rPr>
          <w:rFonts w:ascii="宋体" w:hAnsi="宋体" w:cs="宋体"/>
          <w:sz w:val="24"/>
        </w:rPr>
      </w:pPr>
      <w:r>
        <w:rPr>
          <w:rFonts w:hint="eastAsia" w:ascii="宋体" w:hAnsi="宋体" w:cs="宋体"/>
          <w:sz w:val="24"/>
        </w:rPr>
        <w:t>（4）支持手动管理内容词条链接；</w:t>
      </w:r>
    </w:p>
    <w:p w14:paraId="701289E3">
      <w:pPr>
        <w:keepNext w:val="0"/>
        <w:keepLines w:val="0"/>
        <w:pageBreakBefore w:val="0"/>
        <w:kinsoku/>
        <w:wordWrap/>
        <w:overflowPunct/>
        <w:topLinePunct w:val="0"/>
        <w:autoSpaceDE/>
        <w:autoSpaceDN/>
        <w:bidi w:val="0"/>
        <w:adjustRightInd/>
        <w:snapToGrid w:val="0"/>
        <w:spacing w:after="156" w:afterLines="50" w:line="240" w:lineRule="auto"/>
        <w:ind w:right="-336" w:rightChars="-160"/>
        <w:textAlignment w:val="auto"/>
        <w:rPr>
          <w:rFonts w:ascii="宋体" w:hAnsi="宋体" w:cs="宋体"/>
          <w:sz w:val="24"/>
        </w:rPr>
      </w:pPr>
      <w:r>
        <w:rPr>
          <w:rFonts w:hint="eastAsia" w:ascii="宋体" w:hAnsi="宋体" w:cs="宋体"/>
          <w:sz w:val="24"/>
        </w:rPr>
        <w:t>（5）支持内容词条个性化展示；</w:t>
      </w:r>
    </w:p>
    <w:p w14:paraId="5B9069B6">
      <w:pPr>
        <w:keepNext w:val="0"/>
        <w:keepLines w:val="0"/>
        <w:pageBreakBefore w:val="0"/>
        <w:kinsoku/>
        <w:wordWrap/>
        <w:overflowPunct/>
        <w:topLinePunct w:val="0"/>
        <w:autoSpaceDE/>
        <w:autoSpaceDN/>
        <w:bidi w:val="0"/>
        <w:adjustRightInd/>
        <w:snapToGrid w:val="0"/>
        <w:spacing w:after="156" w:afterLines="50" w:line="240" w:lineRule="auto"/>
        <w:ind w:right="-336" w:rightChars="-160"/>
        <w:textAlignment w:val="auto"/>
        <w:rPr>
          <w:rFonts w:ascii="宋体" w:hAnsi="宋体" w:cs="宋体"/>
          <w:b/>
          <w:bCs/>
          <w:sz w:val="24"/>
        </w:rPr>
      </w:pPr>
      <w:r>
        <w:rPr>
          <w:rFonts w:hint="eastAsia" w:ascii="宋体" w:hAnsi="宋体" w:cs="宋体"/>
          <w:b/>
          <w:bCs/>
          <w:sz w:val="24"/>
        </w:rPr>
        <w:t>2.7</w:t>
      </w:r>
      <w:r>
        <w:rPr>
          <w:rFonts w:hint="eastAsia" w:ascii="宋体" w:hAnsi="宋体" w:cs="宋体"/>
          <w:b/>
          <w:bCs/>
          <w:sz w:val="24"/>
        </w:rPr>
        <w:tab/>
      </w:r>
      <w:r>
        <w:rPr>
          <w:rFonts w:hint="eastAsia" w:ascii="宋体" w:hAnsi="宋体" w:cs="宋体"/>
          <w:b/>
          <w:bCs/>
          <w:sz w:val="24"/>
        </w:rPr>
        <w:t>系统日志</w:t>
      </w:r>
    </w:p>
    <w:p w14:paraId="1029762E">
      <w:pPr>
        <w:keepNext w:val="0"/>
        <w:keepLines w:val="0"/>
        <w:pageBreakBefore w:val="0"/>
        <w:kinsoku/>
        <w:wordWrap/>
        <w:overflowPunct/>
        <w:topLinePunct w:val="0"/>
        <w:autoSpaceDE/>
        <w:autoSpaceDN/>
        <w:bidi w:val="0"/>
        <w:adjustRightInd/>
        <w:snapToGrid w:val="0"/>
        <w:spacing w:after="156" w:afterLines="50" w:line="240" w:lineRule="auto"/>
        <w:ind w:right="-336" w:rightChars="-160"/>
        <w:textAlignment w:val="auto"/>
        <w:rPr>
          <w:rFonts w:ascii="宋体" w:hAnsi="宋体" w:cs="宋体"/>
          <w:sz w:val="24"/>
        </w:rPr>
      </w:pPr>
      <w:r>
        <w:rPr>
          <w:rFonts w:hint="eastAsia" w:ascii="宋体" w:hAnsi="宋体" w:cs="宋体"/>
          <w:sz w:val="24"/>
        </w:rPr>
        <w:t>（1）支持后台操作日志，如新增、修改、删除、审核等操作；</w:t>
      </w:r>
    </w:p>
    <w:p w14:paraId="4E000438">
      <w:pPr>
        <w:keepNext w:val="0"/>
        <w:keepLines w:val="0"/>
        <w:pageBreakBefore w:val="0"/>
        <w:kinsoku/>
        <w:wordWrap/>
        <w:overflowPunct/>
        <w:topLinePunct w:val="0"/>
        <w:autoSpaceDE/>
        <w:autoSpaceDN/>
        <w:bidi w:val="0"/>
        <w:adjustRightInd/>
        <w:snapToGrid w:val="0"/>
        <w:spacing w:after="156" w:afterLines="50" w:line="240" w:lineRule="auto"/>
        <w:ind w:right="-336" w:rightChars="-160"/>
        <w:textAlignment w:val="auto"/>
        <w:rPr>
          <w:rFonts w:ascii="宋体" w:hAnsi="宋体" w:cs="宋体"/>
          <w:sz w:val="24"/>
        </w:rPr>
      </w:pPr>
      <w:r>
        <w:rPr>
          <w:rFonts w:hint="eastAsia" w:ascii="宋体" w:hAnsi="宋体" w:cs="宋体"/>
          <w:sz w:val="24"/>
        </w:rPr>
        <w:t>（2）支持管理员登陆日志，可查看管理员后台操作日志，包含登陆 ip、地区、时间客户端、操作内容等；</w:t>
      </w:r>
    </w:p>
    <w:p w14:paraId="0B77B445">
      <w:pPr>
        <w:keepNext w:val="0"/>
        <w:keepLines w:val="0"/>
        <w:pageBreakBefore w:val="0"/>
        <w:kinsoku/>
        <w:wordWrap/>
        <w:overflowPunct/>
        <w:topLinePunct w:val="0"/>
        <w:autoSpaceDE/>
        <w:autoSpaceDN/>
        <w:bidi w:val="0"/>
        <w:adjustRightInd/>
        <w:snapToGrid w:val="0"/>
        <w:spacing w:after="156" w:afterLines="50" w:line="240" w:lineRule="auto"/>
        <w:ind w:right="-336" w:rightChars="-160"/>
        <w:textAlignment w:val="auto"/>
        <w:rPr>
          <w:rFonts w:ascii="宋体" w:hAnsi="宋体" w:cs="宋体"/>
          <w:sz w:val="24"/>
        </w:rPr>
      </w:pPr>
      <w:r>
        <w:rPr>
          <w:rFonts w:hint="eastAsia" w:ascii="宋体" w:hAnsi="宋体" w:cs="宋体"/>
          <w:sz w:val="24"/>
        </w:rPr>
        <w:t>（3）支持注册会员登陆日志，包含登陆 ip、地区、时间客户端等；</w:t>
      </w:r>
    </w:p>
    <w:p w14:paraId="36262EA5">
      <w:pPr>
        <w:keepNext w:val="0"/>
        <w:keepLines w:val="0"/>
        <w:pageBreakBefore w:val="0"/>
        <w:kinsoku/>
        <w:wordWrap/>
        <w:overflowPunct/>
        <w:topLinePunct w:val="0"/>
        <w:autoSpaceDE/>
        <w:autoSpaceDN/>
        <w:bidi w:val="0"/>
        <w:adjustRightInd/>
        <w:snapToGrid w:val="0"/>
        <w:spacing w:after="156" w:afterLines="50" w:line="240" w:lineRule="auto"/>
        <w:ind w:right="-336" w:rightChars="-160"/>
        <w:textAlignment w:val="auto"/>
        <w:rPr>
          <w:rFonts w:ascii="宋体" w:hAnsi="宋体" w:cs="宋体"/>
          <w:sz w:val="24"/>
        </w:rPr>
      </w:pPr>
      <w:r>
        <w:rPr>
          <w:rFonts w:hint="eastAsia" w:ascii="宋体" w:hAnsi="宋体" w:cs="宋体"/>
          <w:sz w:val="24"/>
        </w:rPr>
        <w:t>（4）支持可视化日志查看界面；</w:t>
      </w:r>
    </w:p>
    <w:p w14:paraId="2C24BBC7">
      <w:pPr>
        <w:keepNext w:val="0"/>
        <w:keepLines w:val="0"/>
        <w:pageBreakBefore w:val="0"/>
        <w:kinsoku/>
        <w:wordWrap/>
        <w:overflowPunct/>
        <w:topLinePunct w:val="0"/>
        <w:autoSpaceDE/>
        <w:autoSpaceDN/>
        <w:bidi w:val="0"/>
        <w:adjustRightInd/>
        <w:snapToGrid w:val="0"/>
        <w:spacing w:after="156" w:afterLines="50" w:line="240" w:lineRule="auto"/>
        <w:ind w:right="-336" w:rightChars="-160"/>
        <w:textAlignment w:val="auto"/>
        <w:rPr>
          <w:rFonts w:ascii="宋体" w:hAnsi="宋体" w:cs="宋体"/>
          <w:b/>
          <w:bCs/>
          <w:sz w:val="24"/>
        </w:rPr>
      </w:pPr>
      <w:r>
        <w:rPr>
          <w:rFonts w:hint="eastAsia" w:ascii="宋体" w:hAnsi="宋体" w:cs="宋体"/>
          <w:b/>
          <w:bCs/>
          <w:sz w:val="24"/>
        </w:rPr>
        <w:t>2.9</w:t>
      </w:r>
      <w:r>
        <w:rPr>
          <w:rFonts w:hint="eastAsia" w:ascii="宋体" w:hAnsi="宋体" w:cs="宋体"/>
          <w:b/>
          <w:bCs/>
          <w:sz w:val="24"/>
        </w:rPr>
        <w:tab/>
      </w:r>
      <w:r>
        <w:rPr>
          <w:rFonts w:hint="eastAsia" w:ascii="宋体" w:hAnsi="宋体" w:cs="宋体"/>
          <w:b/>
          <w:bCs/>
          <w:sz w:val="24"/>
        </w:rPr>
        <w:t>全站数据检索</w:t>
      </w:r>
    </w:p>
    <w:p w14:paraId="43AD5485">
      <w:pPr>
        <w:keepNext w:val="0"/>
        <w:keepLines w:val="0"/>
        <w:pageBreakBefore w:val="0"/>
        <w:kinsoku/>
        <w:wordWrap/>
        <w:overflowPunct/>
        <w:topLinePunct w:val="0"/>
        <w:autoSpaceDE/>
        <w:autoSpaceDN/>
        <w:bidi w:val="0"/>
        <w:adjustRightInd/>
        <w:snapToGrid w:val="0"/>
        <w:spacing w:after="156" w:afterLines="50" w:line="240" w:lineRule="auto"/>
        <w:ind w:right="-336" w:rightChars="-160"/>
        <w:textAlignment w:val="auto"/>
        <w:rPr>
          <w:rFonts w:ascii="宋体" w:hAnsi="宋体" w:cs="宋体"/>
          <w:sz w:val="24"/>
        </w:rPr>
      </w:pPr>
      <w:r>
        <w:rPr>
          <w:rFonts w:hint="eastAsia" w:ascii="宋体" w:hAnsi="宋体" w:cs="宋体"/>
          <w:sz w:val="24"/>
        </w:rPr>
        <w:t>（1）支持全站数据检索；按相关度、发布时间进行数据检索。</w:t>
      </w:r>
    </w:p>
    <w:p w14:paraId="742E7BD0">
      <w:pPr>
        <w:keepNext w:val="0"/>
        <w:keepLines w:val="0"/>
        <w:pageBreakBefore w:val="0"/>
        <w:kinsoku/>
        <w:wordWrap/>
        <w:overflowPunct/>
        <w:topLinePunct w:val="0"/>
        <w:autoSpaceDE/>
        <w:autoSpaceDN/>
        <w:bidi w:val="0"/>
        <w:adjustRightInd/>
        <w:snapToGrid w:val="0"/>
        <w:spacing w:after="156" w:afterLines="50" w:line="240" w:lineRule="auto"/>
        <w:ind w:right="-336" w:rightChars="-160"/>
        <w:textAlignment w:val="auto"/>
        <w:rPr>
          <w:rFonts w:ascii="宋体" w:hAnsi="宋体" w:cs="宋体"/>
          <w:sz w:val="24"/>
        </w:rPr>
      </w:pPr>
      <w:r>
        <w:rPr>
          <w:rFonts w:hint="eastAsia" w:ascii="宋体" w:hAnsi="宋体" w:cs="宋体"/>
          <w:sz w:val="24"/>
        </w:rPr>
        <w:t>（2）支持按信息类型展示个性化搜索结果；</w:t>
      </w:r>
    </w:p>
    <w:p w14:paraId="0F60817F">
      <w:pPr>
        <w:keepNext w:val="0"/>
        <w:keepLines w:val="0"/>
        <w:pageBreakBefore w:val="0"/>
        <w:kinsoku/>
        <w:wordWrap/>
        <w:overflowPunct/>
        <w:topLinePunct w:val="0"/>
        <w:autoSpaceDE/>
        <w:autoSpaceDN/>
        <w:bidi w:val="0"/>
        <w:adjustRightInd/>
        <w:snapToGrid w:val="0"/>
        <w:spacing w:after="156" w:afterLines="50" w:line="240" w:lineRule="auto"/>
        <w:ind w:right="-336" w:rightChars="-160"/>
        <w:textAlignment w:val="auto"/>
        <w:rPr>
          <w:rFonts w:ascii="宋体" w:hAnsi="宋体" w:cs="宋体"/>
          <w:sz w:val="24"/>
        </w:rPr>
      </w:pPr>
      <w:r>
        <w:rPr>
          <w:rFonts w:hint="eastAsia" w:ascii="宋体" w:hAnsi="宋体" w:cs="宋体"/>
          <w:sz w:val="24"/>
        </w:rPr>
        <w:t>（3）支持搜索分词、自定义关键词；</w:t>
      </w:r>
    </w:p>
    <w:p w14:paraId="18AE693D">
      <w:pPr>
        <w:keepNext w:val="0"/>
        <w:keepLines w:val="0"/>
        <w:pageBreakBefore w:val="0"/>
        <w:kinsoku/>
        <w:wordWrap/>
        <w:overflowPunct/>
        <w:topLinePunct w:val="0"/>
        <w:autoSpaceDE/>
        <w:autoSpaceDN/>
        <w:bidi w:val="0"/>
        <w:adjustRightInd/>
        <w:snapToGrid w:val="0"/>
        <w:spacing w:after="156" w:afterLines="50" w:line="240" w:lineRule="auto"/>
        <w:ind w:right="-336" w:rightChars="-160"/>
        <w:textAlignment w:val="auto"/>
        <w:rPr>
          <w:rFonts w:ascii="宋体" w:hAnsi="宋体" w:cs="宋体"/>
          <w:sz w:val="24"/>
        </w:rPr>
      </w:pPr>
      <w:r>
        <w:rPr>
          <w:rFonts w:hint="eastAsia" w:ascii="宋体" w:hAnsi="宋体" w:cs="宋体"/>
          <w:sz w:val="24"/>
        </w:rPr>
        <w:t>（4）支持移动端全站检索；</w:t>
      </w:r>
    </w:p>
    <w:p w14:paraId="7C991B97">
      <w:pPr>
        <w:keepNext w:val="0"/>
        <w:keepLines w:val="0"/>
        <w:pageBreakBefore w:val="0"/>
        <w:kinsoku/>
        <w:wordWrap/>
        <w:overflowPunct/>
        <w:topLinePunct w:val="0"/>
        <w:autoSpaceDE/>
        <w:autoSpaceDN/>
        <w:bidi w:val="0"/>
        <w:adjustRightInd/>
        <w:snapToGrid w:val="0"/>
        <w:spacing w:after="156" w:afterLines="50" w:line="240" w:lineRule="auto"/>
        <w:ind w:right="-336" w:rightChars="-160"/>
        <w:textAlignment w:val="auto"/>
        <w:rPr>
          <w:rFonts w:ascii="宋体" w:hAnsi="宋体" w:cs="宋体"/>
          <w:b/>
          <w:bCs/>
          <w:sz w:val="24"/>
        </w:rPr>
      </w:pPr>
      <w:r>
        <w:rPr>
          <w:rFonts w:hint="eastAsia" w:ascii="宋体" w:hAnsi="宋体" w:cs="宋体"/>
          <w:b/>
          <w:bCs/>
          <w:sz w:val="24"/>
        </w:rPr>
        <w:t>2.10 支持“一键变灰”</w:t>
      </w:r>
    </w:p>
    <w:p w14:paraId="32D27121">
      <w:pPr>
        <w:keepNext w:val="0"/>
        <w:keepLines w:val="0"/>
        <w:pageBreakBefore w:val="0"/>
        <w:kinsoku/>
        <w:wordWrap/>
        <w:overflowPunct/>
        <w:topLinePunct w:val="0"/>
        <w:autoSpaceDE/>
        <w:autoSpaceDN/>
        <w:bidi w:val="0"/>
        <w:adjustRightInd/>
        <w:snapToGrid w:val="0"/>
        <w:spacing w:after="156" w:afterLines="50" w:line="240" w:lineRule="auto"/>
        <w:ind w:right="-336" w:rightChars="-160"/>
        <w:textAlignment w:val="auto"/>
        <w:rPr>
          <w:rFonts w:ascii="宋体" w:hAnsi="宋体" w:cs="宋体"/>
          <w:sz w:val="24"/>
        </w:rPr>
      </w:pPr>
    </w:p>
    <w:p w14:paraId="07EDABB7">
      <w:pPr>
        <w:keepNext w:val="0"/>
        <w:keepLines w:val="0"/>
        <w:pageBreakBefore w:val="0"/>
        <w:kinsoku/>
        <w:wordWrap/>
        <w:overflowPunct/>
        <w:topLinePunct w:val="0"/>
        <w:autoSpaceDE/>
        <w:autoSpaceDN/>
        <w:bidi w:val="0"/>
        <w:adjustRightInd/>
        <w:snapToGrid w:val="0"/>
        <w:spacing w:after="156" w:afterLines="50" w:line="240" w:lineRule="auto"/>
        <w:ind w:right="-336" w:rightChars="-160"/>
        <w:textAlignment w:val="auto"/>
        <w:rPr>
          <w:rFonts w:ascii="宋体" w:hAnsi="宋体" w:cs="宋体"/>
          <w:b/>
          <w:bCs/>
          <w:sz w:val="24"/>
        </w:rPr>
      </w:pPr>
      <w:r>
        <w:rPr>
          <w:rFonts w:hint="eastAsia" w:ascii="宋体" w:hAnsi="宋体" w:cs="宋体"/>
          <w:b/>
          <w:bCs/>
          <w:sz w:val="24"/>
        </w:rPr>
        <w:t>二、技术要求</w:t>
      </w:r>
    </w:p>
    <w:p w14:paraId="5C331B44">
      <w:pPr>
        <w:keepNext w:val="0"/>
        <w:keepLines w:val="0"/>
        <w:pageBreakBefore w:val="0"/>
        <w:kinsoku/>
        <w:wordWrap/>
        <w:overflowPunct/>
        <w:topLinePunct w:val="0"/>
        <w:autoSpaceDE/>
        <w:autoSpaceDN/>
        <w:bidi w:val="0"/>
        <w:adjustRightInd/>
        <w:snapToGrid w:val="0"/>
        <w:spacing w:after="156" w:afterLines="50" w:line="240" w:lineRule="auto"/>
        <w:ind w:right="-336" w:rightChars="-160"/>
        <w:textAlignment w:val="auto"/>
        <w:rPr>
          <w:rFonts w:ascii="宋体" w:hAnsi="宋体" w:cs="宋体"/>
          <w:sz w:val="24"/>
        </w:rPr>
      </w:pPr>
      <w:r>
        <w:rPr>
          <w:rFonts w:hint="eastAsia" w:ascii="宋体" w:hAnsi="宋体" w:cs="宋体"/>
          <w:sz w:val="24"/>
        </w:rPr>
        <w:t>1.本项目要求采用 B/S 结构设计。</w:t>
      </w:r>
    </w:p>
    <w:p w14:paraId="7F78A12C">
      <w:pPr>
        <w:keepNext w:val="0"/>
        <w:keepLines w:val="0"/>
        <w:pageBreakBefore w:val="0"/>
        <w:kinsoku/>
        <w:wordWrap/>
        <w:overflowPunct/>
        <w:topLinePunct w:val="0"/>
        <w:autoSpaceDE/>
        <w:autoSpaceDN/>
        <w:bidi w:val="0"/>
        <w:adjustRightInd/>
        <w:snapToGrid w:val="0"/>
        <w:spacing w:after="156" w:afterLines="50" w:line="240" w:lineRule="auto"/>
        <w:ind w:right="-336" w:rightChars="-160"/>
        <w:textAlignment w:val="auto"/>
        <w:rPr>
          <w:rFonts w:ascii="宋体" w:hAnsi="宋体" w:cs="宋体"/>
          <w:sz w:val="24"/>
        </w:rPr>
      </w:pPr>
      <w:r>
        <w:rPr>
          <w:rFonts w:hint="eastAsia" w:ascii="宋体" w:hAnsi="宋体" w:cs="宋体"/>
          <w:sz w:val="24"/>
        </w:rPr>
        <w:t>2.本次项目要求达到多系统互联互通。系统实现 PC 版网站、移动版网站不同平台之间的信息互联，数据互通。</w:t>
      </w:r>
    </w:p>
    <w:p w14:paraId="029F8E1E">
      <w:pPr>
        <w:keepNext w:val="0"/>
        <w:keepLines w:val="0"/>
        <w:pageBreakBefore w:val="0"/>
        <w:kinsoku/>
        <w:wordWrap/>
        <w:overflowPunct/>
        <w:topLinePunct w:val="0"/>
        <w:autoSpaceDE/>
        <w:autoSpaceDN/>
        <w:bidi w:val="0"/>
        <w:adjustRightInd/>
        <w:snapToGrid w:val="0"/>
        <w:spacing w:after="156" w:afterLines="50" w:line="240" w:lineRule="auto"/>
        <w:ind w:right="-336" w:rightChars="-160"/>
        <w:textAlignment w:val="auto"/>
        <w:rPr>
          <w:rFonts w:ascii="宋体" w:hAnsi="宋体" w:cs="宋体"/>
          <w:sz w:val="24"/>
        </w:rPr>
      </w:pPr>
      <w:r>
        <w:rPr>
          <w:rFonts w:hint="eastAsia" w:ascii="宋体" w:hAnsi="宋体" w:cs="宋体"/>
          <w:sz w:val="24"/>
        </w:rPr>
        <w:t>3.系统需具有良好的跨平台特性和兼容性，兼容微软 Edge、谷歌 Chrome、苹果 Safari、火狐 Firefox 等主流浏览器，兼容主流手机系统，例：IOS、Android、WindowsPhone、Harmony等操作系统，支持主流 Linux、Windows、Unix 平台搭建。实现资源全适配，互通无障碍，操作零基础，系统无需安装可直接使用。</w:t>
      </w:r>
    </w:p>
    <w:p w14:paraId="2CDCC31B">
      <w:pPr>
        <w:keepNext w:val="0"/>
        <w:keepLines w:val="0"/>
        <w:pageBreakBefore w:val="0"/>
        <w:kinsoku/>
        <w:wordWrap/>
        <w:overflowPunct/>
        <w:topLinePunct w:val="0"/>
        <w:autoSpaceDE/>
        <w:autoSpaceDN/>
        <w:bidi w:val="0"/>
        <w:adjustRightInd/>
        <w:snapToGrid w:val="0"/>
        <w:spacing w:after="156" w:afterLines="50" w:line="240" w:lineRule="auto"/>
        <w:ind w:right="-336" w:rightChars="-160"/>
        <w:textAlignment w:val="auto"/>
        <w:rPr>
          <w:rFonts w:ascii="宋体" w:hAnsi="宋体" w:cs="宋体"/>
          <w:sz w:val="24"/>
        </w:rPr>
      </w:pPr>
      <w:r>
        <w:rPr>
          <w:rFonts w:hint="eastAsia" w:ascii="宋体" w:hAnsi="宋体" w:cs="宋体"/>
          <w:sz w:val="24"/>
        </w:rPr>
        <w:t>4.系统可根据实际情况选择不同的部署方式，要求支持常见的几类部署方式。</w:t>
      </w:r>
    </w:p>
    <w:p w14:paraId="5741E35E">
      <w:pPr>
        <w:keepNext w:val="0"/>
        <w:keepLines w:val="0"/>
        <w:pageBreakBefore w:val="0"/>
        <w:kinsoku/>
        <w:wordWrap/>
        <w:overflowPunct/>
        <w:topLinePunct w:val="0"/>
        <w:autoSpaceDE/>
        <w:autoSpaceDN/>
        <w:bidi w:val="0"/>
        <w:adjustRightInd/>
        <w:snapToGrid w:val="0"/>
        <w:spacing w:after="156" w:afterLines="50" w:line="240" w:lineRule="auto"/>
        <w:ind w:right="-336" w:rightChars="-160"/>
        <w:textAlignment w:val="auto"/>
        <w:rPr>
          <w:rFonts w:ascii="宋体" w:hAnsi="宋体" w:cs="宋体"/>
          <w:sz w:val="24"/>
        </w:rPr>
      </w:pPr>
      <w:r>
        <w:rPr>
          <w:rFonts w:hint="eastAsia" w:ascii="宋体" w:hAnsi="宋体" w:cs="宋体"/>
          <w:sz w:val="24"/>
        </w:rPr>
        <w:t>5.系统需要具有完善的权限和用户管理体系，可适应各类角色管理员的管理和使用。</w:t>
      </w:r>
    </w:p>
    <w:p w14:paraId="5E78FF30">
      <w:pPr>
        <w:keepNext w:val="0"/>
        <w:keepLines w:val="0"/>
        <w:pageBreakBefore w:val="0"/>
        <w:kinsoku/>
        <w:wordWrap/>
        <w:overflowPunct/>
        <w:topLinePunct w:val="0"/>
        <w:autoSpaceDE/>
        <w:autoSpaceDN/>
        <w:bidi w:val="0"/>
        <w:adjustRightInd/>
        <w:snapToGrid w:val="0"/>
        <w:spacing w:after="156" w:afterLines="50" w:line="240" w:lineRule="auto"/>
        <w:ind w:right="-336" w:rightChars="-160"/>
        <w:textAlignment w:val="auto"/>
        <w:rPr>
          <w:rFonts w:ascii="宋体" w:hAnsi="宋体" w:cs="宋体"/>
          <w:sz w:val="24"/>
        </w:rPr>
      </w:pPr>
      <w:r>
        <w:rPr>
          <w:rFonts w:hint="eastAsia" w:ascii="宋体" w:hAnsi="宋体" w:cs="宋体"/>
          <w:sz w:val="24"/>
        </w:rPr>
        <w:t xml:space="preserve">6.系统提供多种登录方式，实现各类角色管理员通过微信、账号密码等不同的方式进行登录，提供符合三级等保要求的身份验证。 </w:t>
      </w:r>
    </w:p>
    <w:p w14:paraId="77069E31">
      <w:pPr>
        <w:keepNext w:val="0"/>
        <w:keepLines w:val="0"/>
        <w:pageBreakBefore w:val="0"/>
        <w:kinsoku/>
        <w:wordWrap/>
        <w:overflowPunct/>
        <w:topLinePunct w:val="0"/>
        <w:autoSpaceDE/>
        <w:autoSpaceDN/>
        <w:bidi w:val="0"/>
        <w:adjustRightInd/>
        <w:snapToGrid w:val="0"/>
        <w:spacing w:after="156" w:afterLines="50" w:line="240" w:lineRule="auto"/>
        <w:ind w:right="-336" w:rightChars="-160"/>
        <w:textAlignment w:val="auto"/>
        <w:rPr>
          <w:rFonts w:ascii="宋体" w:hAnsi="宋体" w:cs="宋体"/>
          <w:sz w:val="24"/>
        </w:rPr>
      </w:pPr>
      <w:r>
        <w:rPr>
          <w:rFonts w:hint="eastAsia" w:ascii="宋体" w:hAnsi="宋体" w:cs="宋体"/>
          <w:sz w:val="24"/>
          <w:lang w:val="en-US" w:eastAsia="zh-CN"/>
        </w:rPr>
        <w:t>7</w:t>
      </w:r>
      <w:r>
        <w:rPr>
          <w:rFonts w:hint="eastAsia" w:ascii="宋体" w:hAnsi="宋体" w:cs="宋体"/>
          <w:sz w:val="24"/>
        </w:rPr>
        <w:t>.系统使用成熟稳定的产品，应满足</w:t>
      </w:r>
      <w:r>
        <w:rPr>
          <w:rFonts w:hint="eastAsia" w:ascii="宋体" w:hAnsi="宋体" w:cs="宋体"/>
          <w:sz w:val="24"/>
          <w:lang w:eastAsia="zh-CN"/>
        </w:rPr>
        <w:t>三</w:t>
      </w:r>
      <w:r>
        <w:rPr>
          <w:rFonts w:hint="eastAsia" w:ascii="宋体" w:hAnsi="宋体" w:cs="宋体"/>
          <w:sz w:val="24"/>
        </w:rPr>
        <w:t>级等保技术要求。</w:t>
      </w:r>
    </w:p>
    <w:p w14:paraId="16BE175F">
      <w:pPr>
        <w:keepNext w:val="0"/>
        <w:keepLines w:val="0"/>
        <w:pageBreakBefore w:val="0"/>
        <w:kinsoku/>
        <w:wordWrap/>
        <w:overflowPunct/>
        <w:topLinePunct w:val="0"/>
        <w:autoSpaceDE/>
        <w:autoSpaceDN/>
        <w:bidi w:val="0"/>
        <w:adjustRightInd/>
        <w:snapToGrid w:val="0"/>
        <w:spacing w:after="156" w:afterLines="50" w:line="240" w:lineRule="auto"/>
        <w:ind w:right="-336" w:rightChars="-160"/>
        <w:textAlignment w:val="auto"/>
        <w:rPr>
          <w:rFonts w:ascii="宋体" w:hAnsi="宋体" w:cs="宋体"/>
          <w:sz w:val="24"/>
        </w:rPr>
      </w:pPr>
      <w:r>
        <w:rPr>
          <w:rFonts w:hint="eastAsia" w:ascii="宋体" w:hAnsi="宋体" w:cs="宋体"/>
          <w:sz w:val="24"/>
          <w:lang w:val="en-US" w:eastAsia="zh-CN"/>
        </w:rPr>
        <w:t>8</w:t>
      </w:r>
      <w:r>
        <w:rPr>
          <w:rFonts w:hint="eastAsia" w:ascii="宋体" w:hAnsi="宋体" w:cs="宋体"/>
          <w:sz w:val="24"/>
        </w:rPr>
        <w:t>.支持 SSL 加密通信。</w:t>
      </w:r>
    </w:p>
    <w:p w14:paraId="76B09643">
      <w:pPr>
        <w:keepNext w:val="0"/>
        <w:keepLines w:val="0"/>
        <w:pageBreakBefore w:val="0"/>
        <w:kinsoku/>
        <w:wordWrap/>
        <w:overflowPunct/>
        <w:topLinePunct w:val="0"/>
        <w:autoSpaceDE/>
        <w:autoSpaceDN/>
        <w:bidi w:val="0"/>
        <w:adjustRightInd/>
        <w:snapToGrid w:val="0"/>
        <w:spacing w:after="156" w:afterLines="50" w:line="240" w:lineRule="auto"/>
        <w:ind w:right="-336" w:rightChars="-160"/>
        <w:textAlignment w:val="auto"/>
        <w:rPr>
          <w:rFonts w:ascii="宋体" w:hAnsi="宋体" w:cs="宋体"/>
          <w:sz w:val="24"/>
        </w:rPr>
      </w:pPr>
      <w:r>
        <w:rPr>
          <w:rFonts w:hint="eastAsia" w:ascii="宋体" w:hAnsi="宋体" w:cs="宋体"/>
          <w:sz w:val="24"/>
          <w:lang w:val="en-US" w:eastAsia="zh-CN"/>
        </w:rPr>
        <w:t>9</w:t>
      </w:r>
      <w:r>
        <w:rPr>
          <w:rFonts w:hint="eastAsia" w:ascii="宋体" w:hAnsi="宋体" w:cs="宋体"/>
          <w:sz w:val="24"/>
        </w:rPr>
        <w:t>.系统本身支持密码强度规则设置，对密码进行统一查看、管理维护，自动阻止弱密码创建。系统所涉及的所有用户信息具备安全加密、弱口令验证等。</w:t>
      </w:r>
    </w:p>
    <w:p w14:paraId="14C1ED39">
      <w:pPr>
        <w:keepNext w:val="0"/>
        <w:keepLines w:val="0"/>
        <w:pageBreakBefore w:val="0"/>
        <w:kinsoku/>
        <w:wordWrap/>
        <w:overflowPunct/>
        <w:topLinePunct w:val="0"/>
        <w:autoSpaceDE/>
        <w:autoSpaceDN/>
        <w:bidi w:val="0"/>
        <w:adjustRightInd/>
        <w:snapToGrid w:val="0"/>
        <w:spacing w:after="156" w:afterLines="50" w:line="240" w:lineRule="auto"/>
        <w:ind w:right="-336" w:rightChars="-160"/>
        <w:textAlignment w:val="auto"/>
        <w:rPr>
          <w:rFonts w:ascii="宋体" w:hAnsi="宋体" w:cs="宋体"/>
          <w:sz w:val="24"/>
        </w:rPr>
      </w:pPr>
      <w:r>
        <w:rPr>
          <w:rFonts w:hint="eastAsia" w:ascii="宋体" w:hAnsi="宋体" w:cs="宋体"/>
          <w:sz w:val="24"/>
        </w:rPr>
        <w:t>1</w:t>
      </w:r>
      <w:r>
        <w:rPr>
          <w:rFonts w:hint="eastAsia" w:ascii="宋体" w:hAnsi="宋体" w:cs="宋体"/>
          <w:sz w:val="24"/>
          <w:lang w:val="en-US" w:eastAsia="zh-CN"/>
        </w:rPr>
        <w:t>0</w:t>
      </w:r>
      <w:r>
        <w:rPr>
          <w:rFonts w:hint="eastAsia" w:ascii="宋体" w:hAnsi="宋体" w:cs="宋体"/>
          <w:sz w:val="24"/>
        </w:rPr>
        <w:t>.系统应支持攻击防护功能，对跨站脚本(XSS)和注入式攻击（包括 SQL 注入、命令注入 、代码注入、文件注入、LDAP 注入、SSI 注入等）的防护。</w:t>
      </w:r>
    </w:p>
    <w:p w14:paraId="1A61D2CF">
      <w:pPr>
        <w:keepNext w:val="0"/>
        <w:keepLines w:val="0"/>
        <w:pageBreakBefore w:val="0"/>
        <w:kinsoku/>
        <w:wordWrap/>
        <w:overflowPunct/>
        <w:topLinePunct w:val="0"/>
        <w:autoSpaceDE/>
        <w:autoSpaceDN/>
        <w:bidi w:val="0"/>
        <w:adjustRightInd/>
        <w:snapToGrid w:val="0"/>
        <w:spacing w:after="156" w:afterLines="50" w:line="240" w:lineRule="auto"/>
        <w:ind w:right="-336" w:rightChars="-160"/>
        <w:textAlignment w:val="auto"/>
        <w:rPr>
          <w:rFonts w:ascii="宋体" w:hAnsi="宋体" w:cs="宋体"/>
          <w:sz w:val="24"/>
        </w:rPr>
      </w:pPr>
      <w:r>
        <w:rPr>
          <w:rFonts w:hint="eastAsia" w:ascii="宋体" w:hAnsi="宋体" w:cs="宋体"/>
          <w:sz w:val="24"/>
        </w:rPr>
        <w:t>1</w:t>
      </w:r>
      <w:r>
        <w:rPr>
          <w:rFonts w:hint="eastAsia" w:ascii="宋体" w:hAnsi="宋体" w:cs="宋体"/>
          <w:sz w:val="24"/>
          <w:lang w:val="en-US" w:eastAsia="zh-CN"/>
        </w:rPr>
        <w:t>1</w:t>
      </w:r>
      <w:r>
        <w:rPr>
          <w:rFonts w:hint="eastAsia" w:ascii="宋体" w:hAnsi="宋体" w:cs="宋体"/>
          <w:sz w:val="24"/>
        </w:rPr>
        <w:t>.系统应支持敏感信息保护，对身份证、银行卡、手机号、社保号等个人敏感信息数据通过星号进行隐藏。</w:t>
      </w:r>
    </w:p>
    <w:p w14:paraId="311A672A">
      <w:pPr>
        <w:keepNext w:val="0"/>
        <w:keepLines w:val="0"/>
        <w:pageBreakBefore w:val="0"/>
        <w:kinsoku/>
        <w:wordWrap/>
        <w:overflowPunct/>
        <w:topLinePunct w:val="0"/>
        <w:autoSpaceDE/>
        <w:autoSpaceDN/>
        <w:bidi w:val="0"/>
        <w:adjustRightInd/>
        <w:snapToGrid w:val="0"/>
        <w:spacing w:after="156" w:afterLines="50" w:line="240" w:lineRule="auto"/>
        <w:ind w:right="-336" w:rightChars="-160"/>
        <w:textAlignment w:val="auto"/>
        <w:rPr>
          <w:rFonts w:ascii="宋体" w:hAnsi="宋体" w:cs="宋体"/>
          <w:sz w:val="24"/>
        </w:rPr>
      </w:pPr>
      <w:r>
        <w:rPr>
          <w:rFonts w:hint="eastAsia" w:ascii="宋体" w:hAnsi="宋体" w:cs="宋体"/>
          <w:sz w:val="24"/>
        </w:rPr>
        <w:t>1</w:t>
      </w:r>
      <w:r>
        <w:rPr>
          <w:rFonts w:hint="eastAsia" w:ascii="宋体" w:hAnsi="宋体" w:cs="宋体"/>
          <w:sz w:val="24"/>
          <w:lang w:val="en-US" w:eastAsia="zh-CN"/>
        </w:rPr>
        <w:t>2</w:t>
      </w:r>
      <w:r>
        <w:rPr>
          <w:rFonts w:hint="eastAsia" w:ascii="宋体" w:hAnsi="宋体" w:cs="宋体"/>
          <w:sz w:val="24"/>
        </w:rPr>
        <w:t>.系统应支持信息泄露保护，不能出现目录信息泄露、服务器信息泄露、数据库信息泄露、源代码泄露等泄露行为。</w:t>
      </w:r>
    </w:p>
    <w:p w14:paraId="677041C2">
      <w:pPr>
        <w:keepNext w:val="0"/>
        <w:keepLines w:val="0"/>
        <w:pageBreakBefore w:val="0"/>
        <w:kinsoku/>
        <w:wordWrap/>
        <w:overflowPunct/>
        <w:topLinePunct w:val="0"/>
        <w:autoSpaceDE/>
        <w:autoSpaceDN/>
        <w:bidi w:val="0"/>
        <w:adjustRightInd/>
        <w:snapToGrid w:val="0"/>
        <w:spacing w:after="156" w:afterLines="50" w:line="240" w:lineRule="auto"/>
        <w:ind w:right="-336" w:rightChars="-160"/>
        <w:textAlignment w:val="auto"/>
        <w:rPr>
          <w:rFonts w:ascii="宋体" w:hAnsi="宋体" w:cs="宋体"/>
          <w:sz w:val="24"/>
        </w:rPr>
      </w:pPr>
      <w:r>
        <w:rPr>
          <w:rFonts w:hint="eastAsia" w:ascii="宋体" w:hAnsi="宋体" w:cs="宋体"/>
          <w:sz w:val="24"/>
          <w:lang w:val="en-US" w:eastAsia="zh-CN"/>
        </w:rPr>
        <w:t>13</w:t>
      </w:r>
      <w:r>
        <w:rPr>
          <w:rFonts w:hint="eastAsia" w:ascii="宋体" w:hAnsi="宋体" w:cs="宋体"/>
          <w:sz w:val="24"/>
        </w:rPr>
        <w:t>.系统应支持 Cookie 保护，支持 Cookie 防篡改、防劫持。</w:t>
      </w:r>
    </w:p>
    <w:p w14:paraId="0611E21B">
      <w:pPr>
        <w:keepNext w:val="0"/>
        <w:keepLines w:val="0"/>
        <w:pageBreakBefore w:val="0"/>
        <w:kinsoku/>
        <w:wordWrap/>
        <w:overflowPunct/>
        <w:topLinePunct w:val="0"/>
        <w:autoSpaceDE/>
        <w:autoSpaceDN/>
        <w:bidi w:val="0"/>
        <w:adjustRightInd/>
        <w:snapToGrid w:val="0"/>
        <w:spacing w:after="156" w:afterLines="50" w:line="240" w:lineRule="auto"/>
        <w:ind w:right="-336" w:rightChars="-160"/>
        <w:textAlignment w:val="auto"/>
        <w:rPr>
          <w:rFonts w:hint="eastAsia" w:ascii="宋体" w:hAnsi="宋体" w:cs="宋体"/>
          <w:sz w:val="24"/>
        </w:rPr>
      </w:pPr>
      <w:r>
        <w:rPr>
          <w:rFonts w:hint="eastAsia" w:ascii="宋体" w:hAnsi="宋体" w:cs="宋体"/>
          <w:sz w:val="24"/>
          <w:lang w:val="en-US" w:eastAsia="zh-CN"/>
        </w:rPr>
        <w:t>14</w:t>
      </w:r>
      <w:r>
        <w:rPr>
          <w:rFonts w:hint="eastAsia" w:ascii="宋体" w:hAnsi="宋体" w:cs="宋体"/>
          <w:sz w:val="24"/>
        </w:rPr>
        <w:t>.系统上线前，做安全扫描和代码检测，确保无中高风险漏洞。</w:t>
      </w:r>
    </w:p>
    <w:p w14:paraId="4406E679">
      <w:pPr>
        <w:keepNext w:val="0"/>
        <w:keepLines w:val="0"/>
        <w:pageBreakBefore w:val="0"/>
        <w:kinsoku/>
        <w:wordWrap/>
        <w:overflowPunct/>
        <w:topLinePunct w:val="0"/>
        <w:autoSpaceDE/>
        <w:autoSpaceDN/>
        <w:bidi w:val="0"/>
        <w:adjustRightInd/>
        <w:snapToGrid w:val="0"/>
        <w:spacing w:after="156" w:afterLines="50" w:line="240" w:lineRule="auto"/>
        <w:ind w:right="-336" w:rightChars="-160"/>
        <w:textAlignment w:val="auto"/>
        <w:rPr>
          <w:rFonts w:hint="eastAsia" w:ascii="宋体" w:hAnsi="宋体" w:cs="宋体"/>
          <w:sz w:val="24"/>
        </w:rPr>
      </w:pPr>
    </w:p>
    <w:p w14:paraId="0F18925D">
      <w:pPr>
        <w:keepNext w:val="0"/>
        <w:keepLines w:val="0"/>
        <w:pageBreakBefore w:val="0"/>
        <w:kinsoku/>
        <w:wordWrap/>
        <w:overflowPunct/>
        <w:topLinePunct w:val="0"/>
        <w:autoSpaceDE/>
        <w:autoSpaceDN/>
        <w:bidi w:val="0"/>
        <w:adjustRightInd/>
        <w:snapToGrid w:val="0"/>
        <w:spacing w:after="156" w:afterLines="50" w:line="240" w:lineRule="auto"/>
        <w:ind w:right="-336" w:rightChars="-160"/>
        <w:textAlignment w:val="auto"/>
        <w:rPr>
          <w:rFonts w:ascii="宋体" w:hAnsi="宋体" w:cs="宋体"/>
          <w:b/>
          <w:bCs/>
          <w:sz w:val="24"/>
        </w:rPr>
      </w:pPr>
      <w:r>
        <w:rPr>
          <w:rFonts w:hint="eastAsia" w:ascii="宋体" w:hAnsi="宋体" w:cs="宋体"/>
          <w:b/>
          <w:bCs/>
          <w:sz w:val="24"/>
        </w:rPr>
        <w:t>四、商务要求</w:t>
      </w:r>
    </w:p>
    <w:p w14:paraId="4F5F43C4">
      <w:pPr>
        <w:keepNext w:val="0"/>
        <w:keepLines w:val="0"/>
        <w:pageBreakBefore w:val="0"/>
        <w:kinsoku/>
        <w:wordWrap/>
        <w:overflowPunct/>
        <w:topLinePunct w:val="0"/>
        <w:autoSpaceDE/>
        <w:autoSpaceDN/>
        <w:bidi w:val="0"/>
        <w:adjustRightInd/>
        <w:snapToGrid w:val="0"/>
        <w:spacing w:after="156" w:afterLines="50" w:line="240" w:lineRule="auto"/>
        <w:ind w:right="-336" w:rightChars="-160"/>
        <w:textAlignment w:val="auto"/>
        <w:rPr>
          <w:rFonts w:ascii="宋体" w:hAnsi="宋体" w:cs="宋体"/>
          <w:sz w:val="24"/>
        </w:rPr>
      </w:pPr>
      <w:r>
        <w:rPr>
          <w:rFonts w:hint="eastAsia" w:ascii="宋体" w:hAnsi="宋体" w:cs="宋体"/>
          <w:sz w:val="24"/>
        </w:rPr>
        <w:t>1.付款方式：合同签订后付款50%，通过验收后付款50%。</w:t>
      </w:r>
    </w:p>
    <w:p w14:paraId="1B89D4F7">
      <w:pPr>
        <w:keepNext w:val="0"/>
        <w:keepLines w:val="0"/>
        <w:pageBreakBefore w:val="0"/>
        <w:kinsoku/>
        <w:wordWrap/>
        <w:overflowPunct/>
        <w:topLinePunct w:val="0"/>
        <w:autoSpaceDE/>
        <w:autoSpaceDN/>
        <w:bidi w:val="0"/>
        <w:adjustRightInd/>
        <w:snapToGrid w:val="0"/>
        <w:spacing w:after="156" w:afterLines="50" w:line="240" w:lineRule="auto"/>
        <w:ind w:right="-336" w:rightChars="-160"/>
        <w:textAlignment w:val="auto"/>
        <w:rPr>
          <w:rFonts w:ascii="宋体" w:hAnsi="宋体" w:cs="宋体"/>
          <w:sz w:val="24"/>
        </w:rPr>
      </w:pPr>
      <w:r>
        <w:rPr>
          <w:rFonts w:hint="eastAsia" w:ascii="宋体" w:hAnsi="宋体" w:cs="宋体"/>
          <w:sz w:val="24"/>
        </w:rPr>
        <w:t>2.付款方式：转账、电汇等非现金方式。</w:t>
      </w:r>
    </w:p>
    <w:p w14:paraId="7BABB152">
      <w:pPr>
        <w:keepNext w:val="0"/>
        <w:keepLines w:val="0"/>
        <w:pageBreakBefore w:val="0"/>
        <w:kinsoku/>
        <w:wordWrap/>
        <w:overflowPunct/>
        <w:topLinePunct w:val="0"/>
        <w:autoSpaceDE/>
        <w:autoSpaceDN/>
        <w:bidi w:val="0"/>
        <w:adjustRightInd/>
        <w:snapToGrid w:val="0"/>
        <w:spacing w:after="156" w:afterLines="50" w:line="240" w:lineRule="auto"/>
        <w:ind w:right="-336" w:rightChars="-160"/>
        <w:textAlignment w:val="auto"/>
        <w:rPr>
          <w:rFonts w:ascii="宋体" w:hAnsi="宋体" w:cs="宋体"/>
          <w:sz w:val="24"/>
        </w:rPr>
      </w:pPr>
      <w:r>
        <w:rPr>
          <w:rFonts w:hint="eastAsia" w:ascii="宋体" w:hAnsi="宋体" w:cs="宋体"/>
          <w:sz w:val="24"/>
        </w:rPr>
        <w:t>3.合同签订后 90 个日历日内完成项目并交付使用。供应商需要根据招标文件、投标文件、合同中的功能要求及技术要求提供系统测试方案，并进行演示。</w:t>
      </w:r>
    </w:p>
    <w:p w14:paraId="7E858FD0">
      <w:pPr>
        <w:keepNext w:val="0"/>
        <w:keepLines w:val="0"/>
        <w:pageBreakBefore w:val="0"/>
        <w:kinsoku/>
        <w:wordWrap/>
        <w:overflowPunct/>
        <w:topLinePunct w:val="0"/>
        <w:autoSpaceDE/>
        <w:autoSpaceDN/>
        <w:bidi w:val="0"/>
        <w:adjustRightInd/>
        <w:snapToGrid w:val="0"/>
        <w:spacing w:after="156" w:afterLines="50" w:line="240" w:lineRule="auto"/>
        <w:ind w:right="-336" w:rightChars="-160"/>
        <w:textAlignment w:val="auto"/>
        <w:rPr>
          <w:rFonts w:ascii="宋体" w:hAnsi="宋体" w:cs="宋体"/>
          <w:sz w:val="24"/>
        </w:rPr>
      </w:pPr>
      <w:r>
        <w:rPr>
          <w:rFonts w:hint="eastAsia" w:ascii="宋体" w:hAnsi="宋体" w:cs="宋体"/>
          <w:sz w:val="24"/>
        </w:rPr>
        <w:t>4.交货（部署）地点：浙江康复医疗中心。</w:t>
      </w:r>
    </w:p>
    <w:p w14:paraId="25D74BBA">
      <w:pPr>
        <w:keepNext w:val="0"/>
        <w:keepLines w:val="0"/>
        <w:pageBreakBefore w:val="0"/>
        <w:kinsoku/>
        <w:wordWrap/>
        <w:overflowPunct/>
        <w:topLinePunct w:val="0"/>
        <w:autoSpaceDE/>
        <w:autoSpaceDN/>
        <w:bidi w:val="0"/>
        <w:adjustRightInd/>
        <w:snapToGrid w:val="0"/>
        <w:spacing w:after="156" w:afterLines="50" w:line="240" w:lineRule="auto"/>
        <w:ind w:right="-336" w:rightChars="-160"/>
        <w:textAlignment w:val="auto"/>
        <w:rPr>
          <w:rFonts w:ascii="宋体" w:hAnsi="宋体" w:cs="宋体"/>
          <w:sz w:val="24"/>
        </w:rPr>
      </w:pPr>
      <w:r>
        <w:rPr>
          <w:rFonts w:hint="eastAsia" w:ascii="宋体" w:hAnsi="宋体" w:cs="宋体"/>
          <w:sz w:val="24"/>
        </w:rPr>
        <w:t xml:space="preserve">5.验收合格后质保期 1 年，质保期后，年维保费≤中标金额的 </w:t>
      </w:r>
      <w:r>
        <w:rPr>
          <w:rFonts w:ascii="宋体" w:hAnsi="宋体" w:cs="宋体"/>
          <w:sz w:val="24"/>
        </w:rPr>
        <w:t>30</w:t>
      </w:r>
      <w:r>
        <w:rPr>
          <w:rFonts w:hint="eastAsia" w:ascii="宋体" w:hAnsi="宋体" w:cs="宋体"/>
          <w:sz w:val="24"/>
        </w:rPr>
        <w:t>%。</w:t>
      </w:r>
    </w:p>
    <w:p w14:paraId="29567459">
      <w:pPr>
        <w:keepNext w:val="0"/>
        <w:keepLines w:val="0"/>
        <w:pageBreakBefore w:val="0"/>
        <w:kinsoku/>
        <w:wordWrap/>
        <w:overflowPunct/>
        <w:topLinePunct w:val="0"/>
        <w:autoSpaceDE/>
        <w:autoSpaceDN/>
        <w:bidi w:val="0"/>
        <w:adjustRightInd/>
        <w:snapToGrid w:val="0"/>
        <w:spacing w:after="156" w:afterLines="50" w:line="240" w:lineRule="auto"/>
        <w:ind w:right="-336" w:rightChars="-160"/>
        <w:textAlignment w:val="auto"/>
        <w:rPr>
          <w:rFonts w:ascii="宋体" w:hAnsi="宋体" w:cs="宋体"/>
          <w:sz w:val="24"/>
        </w:rPr>
      </w:pPr>
      <w:r>
        <w:rPr>
          <w:rFonts w:hint="eastAsia" w:ascii="宋体" w:hAnsi="宋体" w:cs="宋体"/>
          <w:sz w:val="24"/>
          <w:lang w:val="en-US" w:eastAsia="zh-CN"/>
        </w:rPr>
        <w:t>6</w:t>
      </w:r>
      <w:r>
        <w:rPr>
          <w:rFonts w:hint="eastAsia" w:ascii="宋体" w:hAnsi="宋体" w:cs="宋体"/>
          <w:sz w:val="24"/>
        </w:rPr>
        <w:t>.在系统开发实施完成后，需要对用户、管理和维护人员提供免费技术和操作培训，提供必要的数据结构及系统技术资料。通过培训能够使系统维护人员熟练地进行系统日常维护工作。</w:t>
      </w:r>
    </w:p>
    <w:p w14:paraId="53F2CFB1">
      <w:pPr>
        <w:keepNext w:val="0"/>
        <w:keepLines w:val="0"/>
        <w:pageBreakBefore w:val="0"/>
        <w:kinsoku/>
        <w:wordWrap/>
        <w:overflowPunct/>
        <w:topLinePunct w:val="0"/>
        <w:autoSpaceDE/>
        <w:autoSpaceDN/>
        <w:bidi w:val="0"/>
        <w:adjustRightInd/>
        <w:snapToGrid w:val="0"/>
        <w:spacing w:after="156" w:afterLines="50" w:line="240" w:lineRule="auto"/>
        <w:ind w:right="-336" w:rightChars="-160"/>
        <w:textAlignment w:val="auto"/>
        <w:rPr>
          <w:rFonts w:ascii="宋体" w:hAnsi="宋体" w:cs="宋体"/>
          <w:sz w:val="24"/>
        </w:rPr>
      </w:pPr>
      <w:r>
        <w:rPr>
          <w:rFonts w:hint="eastAsia" w:ascii="宋体" w:hAnsi="宋体" w:cs="宋体"/>
          <w:sz w:val="24"/>
          <w:lang w:val="en-US" w:eastAsia="zh-CN"/>
        </w:rPr>
        <w:t>7</w:t>
      </w:r>
      <w:r>
        <w:rPr>
          <w:rFonts w:hint="eastAsia" w:ascii="宋体" w:hAnsi="宋体" w:cs="宋体"/>
          <w:sz w:val="24"/>
        </w:rPr>
        <w:t>.当系统出现故障时，供应商工程师能够 30 分钟内做出响应。按照医院的相关规定，在 1 小时内提供远程或者 4 小时内现场技术支持。当其他系统进行改造， 需要配合时，供应商能够完全响应。在质保期内，所有的配件费、人工费、差旅费、运输费等所有费用均由供应商承担。</w:t>
      </w:r>
    </w:p>
    <w:p w14:paraId="5F8A4FC8">
      <w:pPr>
        <w:keepNext w:val="0"/>
        <w:keepLines w:val="0"/>
        <w:pageBreakBefore w:val="0"/>
        <w:kinsoku/>
        <w:wordWrap/>
        <w:overflowPunct/>
        <w:topLinePunct w:val="0"/>
        <w:autoSpaceDE/>
        <w:autoSpaceDN/>
        <w:bidi w:val="0"/>
        <w:adjustRightInd/>
        <w:snapToGrid w:val="0"/>
        <w:spacing w:after="156" w:afterLines="50" w:line="240" w:lineRule="auto"/>
        <w:ind w:right="-336" w:rightChars="-160"/>
        <w:textAlignment w:val="auto"/>
        <w:rPr>
          <w:rFonts w:ascii="宋体" w:hAnsi="宋体" w:cs="宋体"/>
          <w:sz w:val="24"/>
        </w:rPr>
      </w:pPr>
      <w:r>
        <w:rPr>
          <w:rFonts w:hint="eastAsia" w:ascii="宋体" w:hAnsi="宋体" w:cs="宋体"/>
          <w:sz w:val="24"/>
          <w:lang w:val="en-US" w:eastAsia="zh-CN"/>
        </w:rPr>
        <w:t>8</w:t>
      </w:r>
      <w:r>
        <w:rPr>
          <w:rFonts w:hint="eastAsia" w:ascii="宋体" w:hAnsi="宋体" w:cs="宋体"/>
          <w:sz w:val="24"/>
        </w:rPr>
        <w:t>.供应商能够及时地解决系统中存在的软件缺陷，不断地提高软件质量，降低故障发生率，提高系统性能。</w:t>
      </w:r>
    </w:p>
    <w:p w14:paraId="73EF45C3">
      <w:pPr>
        <w:keepNext w:val="0"/>
        <w:keepLines w:val="0"/>
        <w:pageBreakBefore w:val="0"/>
        <w:kinsoku/>
        <w:wordWrap/>
        <w:overflowPunct/>
        <w:topLinePunct w:val="0"/>
        <w:autoSpaceDE/>
        <w:autoSpaceDN/>
        <w:bidi w:val="0"/>
        <w:adjustRightInd/>
        <w:spacing w:line="240" w:lineRule="auto"/>
        <w:textAlignment w:val="auto"/>
      </w:pPr>
      <w:r>
        <w:rPr>
          <w:rFonts w:hint="eastAsia" w:ascii="宋体" w:hAnsi="宋体" w:cs="宋体"/>
          <w:sz w:val="24"/>
        </w:rPr>
        <w:t>▲</w:t>
      </w:r>
      <w:r>
        <w:rPr>
          <w:rFonts w:hint="eastAsia" w:ascii="宋体" w:hAnsi="宋体" w:cs="宋体"/>
          <w:b/>
          <w:bCs/>
          <w:sz w:val="24"/>
        </w:rPr>
        <w:t>注：所有的商务要求均为实质性要求，负偏离将导致响应文件无效。</w:t>
      </w:r>
    </w:p>
    <w:p w14:paraId="0F93A2C7">
      <w:pPr>
        <w:rPr>
          <w:b/>
          <w:kern w:val="0"/>
          <w:sz w:val="36"/>
          <w:szCs w:val="20"/>
        </w:rPr>
      </w:pPr>
      <w:r>
        <w:rPr>
          <w:b/>
          <w:kern w:val="0"/>
          <w:sz w:val="36"/>
          <w:szCs w:val="20"/>
        </w:rPr>
        <w:br w:type="page"/>
      </w:r>
    </w:p>
    <w:p w14:paraId="48B23E0B">
      <w:pPr>
        <w:spacing w:line="280" w:lineRule="exact"/>
        <w:jc w:val="left"/>
        <w:rPr>
          <w:rFonts w:hint="eastAsia" w:ascii="宋体" w:hAnsi="宋体" w:cs="宋体"/>
          <w:b/>
          <w:sz w:val="28"/>
          <w:szCs w:val="28"/>
        </w:rPr>
      </w:pPr>
      <w:r>
        <w:rPr>
          <w:rFonts w:hint="eastAsia" w:ascii="宋体" w:hAnsi="宋体" w:cs="宋体"/>
          <w:b/>
          <w:sz w:val="28"/>
          <w:szCs w:val="28"/>
        </w:rPr>
        <w:t>附件2：响应文件格式</w:t>
      </w:r>
    </w:p>
    <w:p w14:paraId="2EC39C95">
      <w:pPr>
        <w:widowControl/>
        <w:spacing w:line="360" w:lineRule="auto"/>
        <w:jc w:val="right"/>
        <w:rPr>
          <w:b/>
          <w:kern w:val="0"/>
          <w:sz w:val="36"/>
          <w:szCs w:val="20"/>
        </w:rPr>
      </w:pPr>
      <w:r>
        <w:rPr>
          <w:b/>
          <w:kern w:val="0"/>
          <w:sz w:val="36"/>
          <w:szCs w:val="20"/>
        </w:rPr>
        <w:t>（正本/副本）</w:t>
      </w:r>
    </w:p>
    <w:p w14:paraId="5DF10E75">
      <w:pPr>
        <w:tabs>
          <w:tab w:val="center" w:pos="4324"/>
          <w:tab w:val="left" w:pos="7401"/>
        </w:tabs>
        <w:snapToGrid w:val="0"/>
        <w:spacing w:line="276" w:lineRule="auto"/>
        <w:jc w:val="both"/>
        <w:rPr>
          <w:rFonts w:hint="eastAsia" w:ascii="宋体" w:hAnsi="宋体" w:cs="宋体"/>
          <w:b/>
          <w:bCs/>
          <w:sz w:val="72"/>
          <w:szCs w:val="72"/>
        </w:rPr>
      </w:pPr>
    </w:p>
    <w:p w14:paraId="7BE645B1">
      <w:pPr>
        <w:tabs>
          <w:tab w:val="center" w:pos="4324"/>
          <w:tab w:val="left" w:pos="7401"/>
        </w:tabs>
        <w:snapToGrid w:val="0"/>
        <w:spacing w:line="276" w:lineRule="auto"/>
        <w:jc w:val="center"/>
        <w:rPr>
          <w:rFonts w:ascii="宋体" w:hAnsi="宋体" w:cs="宋体"/>
          <w:b/>
          <w:bCs/>
          <w:sz w:val="72"/>
          <w:szCs w:val="72"/>
        </w:rPr>
      </w:pPr>
      <w:r>
        <w:rPr>
          <w:rFonts w:hint="eastAsia" w:ascii="宋体" w:hAnsi="宋体" w:cs="宋体"/>
          <w:b/>
          <w:bCs/>
          <w:sz w:val="72"/>
          <w:szCs w:val="72"/>
        </w:rPr>
        <w:t>响应文件</w:t>
      </w:r>
    </w:p>
    <w:p w14:paraId="139AF911">
      <w:pPr>
        <w:tabs>
          <w:tab w:val="left" w:pos="3780"/>
        </w:tabs>
        <w:snapToGrid w:val="0"/>
        <w:jc w:val="left"/>
        <w:rPr>
          <w:rFonts w:ascii="宋体" w:hAnsi="宋体" w:cs="宋体"/>
          <w:b/>
        </w:rPr>
      </w:pPr>
    </w:p>
    <w:p w14:paraId="17F0A4CB">
      <w:pPr>
        <w:tabs>
          <w:tab w:val="left" w:pos="3780"/>
        </w:tabs>
        <w:snapToGrid w:val="0"/>
        <w:jc w:val="left"/>
        <w:rPr>
          <w:rFonts w:ascii="宋体" w:hAnsi="宋体" w:cs="宋体"/>
          <w:b/>
        </w:rPr>
      </w:pPr>
    </w:p>
    <w:p w14:paraId="7FC9DAFD">
      <w:pPr>
        <w:tabs>
          <w:tab w:val="left" w:pos="3780"/>
        </w:tabs>
        <w:snapToGrid w:val="0"/>
        <w:jc w:val="left"/>
        <w:rPr>
          <w:rFonts w:ascii="宋体" w:hAnsi="宋体" w:cs="宋体"/>
          <w:b/>
        </w:rPr>
      </w:pPr>
    </w:p>
    <w:p w14:paraId="75916E6E">
      <w:pPr>
        <w:tabs>
          <w:tab w:val="left" w:pos="3780"/>
        </w:tabs>
        <w:snapToGrid w:val="0"/>
        <w:jc w:val="left"/>
        <w:rPr>
          <w:rFonts w:ascii="宋体" w:hAnsi="宋体" w:cs="宋体"/>
          <w:b/>
          <w:sz w:val="44"/>
          <w:szCs w:val="44"/>
        </w:rPr>
      </w:pPr>
    </w:p>
    <w:p w14:paraId="6B3D8B19">
      <w:pPr>
        <w:tabs>
          <w:tab w:val="left" w:pos="3780"/>
        </w:tabs>
        <w:snapToGrid w:val="0"/>
        <w:spacing w:line="480" w:lineRule="auto"/>
        <w:ind w:left="840" w:leftChars="400"/>
        <w:rPr>
          <w:rFonts w:ascii="宋体" w:hAnsi="宋体" w:cs="宋体"/>
          <w:b/>
          <w:bCs/>
          <w:sz w:val="32"/>
          <w:szCs w:val="32"/>
          <w:u w:val="single"/>
        </w:rPr>
      </w:pPr>
      <w:r>
        <w:rPr>
          <w:rFonts w:hint="eastAsia" w:ascii="宋体" w:hAnsi="宋体" w:cs="宋体"/>
          <w:b/>
          <w:bCs/>
          <w:sz w:val="32"/>
          <w:szCs w:val="32"/>
        </w:rPr>
        <w:t>项目名称：</w:t>
      </w:r>
      <w:r>
        <w:rPr>
          <w:rFonts w:hint="eastAsia" w:ascii="宋体" w:hAnsi="宋体" w:cs="宋体"/>
          <w:b/>
          <w:bCs/>
          <w:sz w:val="32"/>
          <w:szCs w:val="32"/>
          <w:u w:val="single"/>
        </w:rPr>
        <w:t xml:space="preserve">                                   </w:t>
      </w:r>
    </w:p>
    <w:p w14:paraId="552F7D07">
      <w:pPr>
        <w:pStyle w:val="10"/>
        <w:ind w:left="840" w:leftChars="400"/>
        <w:jc w:val="both"/>
        <w:rPr>
          <w:rFonts w:hint="eastAsia" w:ascii="宋体" w:hAnsi="宋体" w:eastAsia="宋体" w:cs="宋体"/>
          <w:b/>
          <w:color w:val="auto"/>
        </w:rPr>
      </w:pPr>
    </w:p>
    <w:p w14:paraId="0BB626B5">
      <w:pPr>
        <w:pStyle w:val="10"/>
        <w:ind w:left="840" w:leftChars="400"/>
        <w:jc w:val="both"/>
        <w:rPr>
          <w:rFonts w:hint="eastAsia" w:ascii="宋体" w:hAnsi="宋体" w:eastAsia="宋体" w:cs="宋体"/>
          <w:b/>
          <w:color w:val="auto"/>
        </w:rPr>
      </w:pPr>
    </w:p>
    <w:p w14:paraId="65AB6EFE">
      <w:pPr>
        <w:pStyle w:val="10"/>
        <w:ind w:left="840" w:leftChars="400"/>
        <w:jc w:val="both"/>
        <w:rPr>
          <w:rFonts w:ascii="宋体" w:hAnsi="宋体" w:eastAsia="宋体" w:cs="宋体"/>
          <w:b/>
          <w:color w:val="auto"/>
        </w:rPr>
      </w:pPr>
    </w:p>
    <w:p w14:paraId="6EAD3F52">
      <w:pPr>
        <w:adjustRightInd w:val="0"/>
        <w:snapToGrid w:val="0"/>
        <w:ind w:left="840" w:leftChars="400"/>
        <w:rPr>
          <w:rFonts w:ascii="宋体" w:hAnsi="宋体" w:cs="宋体"/>
          <w:b/>
          <w:sz w:val="32"/>
          <w:szCs w:val="32"/>
        </w:rPr>
      </w:pPr>
    </w:p>
    <w:p w14:paraId="2DE57571">
      <w:pPr>
        <w:adjustRightInd w:val="0"/>
        <w:snapToGrid w:val="0"/>
        <w:ind w:left="840" w:leftChars="400"/>
        <w:rPr>
          <w:rFonts w:ascii="宋体" w:hAnsi="宋体" w:cs="宋体"/>
          <w:b/>
          <w:bCs/>
          <w:sz w:val="28"/>
          <w:szCs w:val="28"/>
          <w:u w:val="single"/>
        </w:rPr>
      </w:pPr>
      <w:r>
        <w:rPr>
          <w:rFonts w:hint="eastAsia" w:ascii="宋体" w:hAnsi="宋体" w:cs="宋体"/>
          <w:b/>
          <w:sz w:val="28"/>
          <w:szCs w:val="28"/>
        </w:rPr>
        <w:t>授权代表：</w:t>
      </w:r>
      <w:r>
        <w:rPr>
          <w:rFonts w:hint="eastAsia" w:ascii="宋体" w:hAnsi="宋体" w:cs="宋体"/>
          <w:b/>
          <w:bCs/>
          <w:sz w:val="28"/>
          <w:szCs w:val="28"/>
          <w:u w:val="single"/>
        </w:rPr>
        <w:t xml:space="preserve">                                         </w:t>
      </w:r>
    </w:p>
    <w:p w14:paraId="6C3F0C5B">
      <w:pPr>
        <w:adjustRightInd w:val="0"/>
        <w:snapToGrid w:val="0"/>
        <w:ind w:left="840" w:leftChars="400" w:firstLine="843" w:firstLineChars="300"/>
        <w:rPr>
          <w:rFonts w:ascii="宋体" w:hAnsi="宋体" w:cs="宋体"/>
          <w:b/>
          <w:sz w:val="28"/>
          <w:szCs w:val="28"/>
        </w:rPr>
      </w:pPr>
    </w:p>
    <w:p w14:paraId="60DCD4BA">
      <w:pPr>
        <w:adjustRightInd w:val="0"/>
        <w:snapToGrid w:val="0"/>
        <w:ind w:left="840" w:leftChars="400" w:firstLine="843" w:firstLineChars="300"/>
        <w:rPr>
          <w:rFonts w:ascii="宋体" w:hAnsi="宋体" w:cs="宋体"/>
          <w:b/>
          <w:sz w:val="28"/>
          <w:szCs w:val="28"/>
        </w:rPr>
      </w:pPr>
    </w:p>
    <w:p w14:paraId="155EDA6C">
      <w:pPr>
        <w:adjustRightInd w:val="0"/>
        <w:snapToGrid w:val="0"/>
        <w:ind w:left="840" w:leftChars="400" w:firstLine="843" w:firstLineChars="300"/>
        <w:rPr>
          <w:rFonts w:ascii="宋体" w:hAnsi="宋体" w:cs="宋体"/>
          <w:b/>
          <w:sz w:val="28"/>
          <w:szCs w:val="28"/>
        </w:rPr>
      </w:pPr>
    </w:p>
    <w:p w14:paraId="0E5D4B72">
      <w:pPr>
        <w:adjustRightInd w:val="0"/>
        <w:snapToGrid w:val="0"/>
        <w:ind w:left="840" w:leftChars="400" w:firstLine="843" w:firstLineChars="300"/>
        <w:rPr>
          <w:rFonts w:ascii="宋体" w:hAnsi="宋体" w:cs="宋体"/>
          <w:b/>
          <w:sz w:val="28"/>
          <w:szCs w:val="28"/>
        </w:rPr>
      </w:pPr>
    </w:p>
    <w:p w14:paraId="4204B088">
      <w:pPr>
        <w:adjustRightInd w:val="0"/>
        <w:snapToGrid w:val="0"/>
        <w:ind w:left="840" w:leftChars="400"/>
        <w:rPr>
          <w:rFonts w:ascii="宋体" w:hAnsi="宋体" w:cs="宋体"/>
          <w:b/>
          <w:sz w:val="28"/>
          <w:szCs w:val="28"/>
        </w:rPr>
      </w:pPr>
      <w:r>
        <w:rPr>
          <w:rFonts w:hint="eastAsia" w:ascii="宋体" w:hAnsi="宋体" w:cs="宋体"/>
          <w:b/>
          <w:sz w:val="28"/>
          <w:szCs w:val="28"/>
        </w:rPr>
        <w:t>手机号码：</w:t>
      </w:r>
      <w:r>
        <w:rPr>
          <w:rFonts w:hint="eastAsia" w:ascii="宋体" w:hAnsi="宋体" w:cs="宋体"/>
          <w:b/>
          <w:bCs/>
          <w:sz w:val="28"/>
          <w:szCs w:val="28"/>
          <w:u w:val="single"/>
        </w:rPr>
        <w:t xml:space="preserve">                                         </w:t>
      </w:r>
    </w:p>
    <w:p w14:paraId="2F2E05DE">
      <w:pPr>
        <w:adjustRightInd w:val="0"/>
        <w:snapToGrid w:val="0"/>
        <w:ind w:left="840" w:leftChars="400" w:firstLine="843" w:firstLineChars="300"/>
        <w:rPr>
          <w:rFonts w:ascii="宋体" w:hAnsi="宋体" w:cs="宋体"/>
          <w:b/>
          <w:sz w:val="28"/>
          <w:szCs w:val="28"/>
        </w:rPr>
      </w:pPr>
    </w:p>
    <w:p w14:paraId="574393BA">
      <w:pPr>
        <w:pStyle w:val="11"/>
        <w:snapToGrid w:val="0"/>
        <w:spacing w:before="312" w:beforeLines="100" w:after="156" w:afterLines="50"/>
        <w:ind w:firstLine="0" w:firstLineChars="0"/>
        <w:rPr>
          <w:rFonts w:ascii="宋体" w:hAnsi="宋体" w:eastAsia="宋体" w:cs="宋体"/>
          <w:b/>
          <w:bCs/>
          <w:kern w:val="0"/>
          <w:sz w:val="36"/>
          <w:szCs w:val="36"/>
        </w:rPr>
      </w:pPr>
    </w:p>
    <w:p w14:paraId="1DBB0B19">
      <w:pPr>
        <w:pStyle w:val="11"/>
        <w:snapToGrid w:val="0"/>
        <w:spacing w:before="312" w:beforeLines="100" w:after="156" w:afterLines="50"/>
        <w:ind w:firstLine="922" w:firstLineChars="255"/>
        <w:rPr>
          <w:rFonts w:hint="eastAsia" w:ascii="宋体" w:hAnsi="宋体" w:eastAsia="宋体" w:cs="宋体"/>
          <w:b/>
          <w:bCs/>
          <w:kern w:val="0"/>
          <w:sz w:val="32"/>
          <w:szCs w:val="32"/>
        </w:rPr>
      </w:pPr>
      <w:r>
        <w:rPr>
          <w:rFonts w:hint="eastAsia" w:ascii="宋体" w:hAnsi="宋体" w:eastAsia="宋体" w:cs="宋体"/>
          <w:b/>
          <w:bCs/>
          <w:kern w:val="0"/>
          <w:sz w:val="36"/>
          <w:szCs w:val="36"/>
        </w:rPr>
        <w:t>供应商全称</w:t>
      </w:r>
      <w:r>
        <w:rPr>
          <w:rFonts w:hint="eastAsia" w:ascii="宋体" w:hAnsi="宋体" w:eastAsia="宋体" w:cs="宋体"/>
          <w:b/>
          <w:bCs/>
          <w:kern w:val="0"/>
          <w:sz w:val="32"/>
          <w:szCs w:val="32"/>
        </w:rPr>
        <w:t>（盖章）</w:t>
      </w:r>
      <w:r>
        <w:rPr>
          <w:rFonts w:hint="eastAsia" w:ascii="宋体" w:hAnsi="宋体" w:eastAsia="宋体" w:cs="宋体"/>
          <w:b/>
          <w:bCs/>
          <w:kern w:val="0"/>
          <w:sz w:val="36"/>
          <w:szCs w:val="36"/>
        </w:rPr>
        <w:t>：</w:t>
      </w:r>
      <w:r>
        <w:rPr>
          <w:rFonts w:hint="eastAsia" w:ascii="宋体" w:hAnsi="宋体" w:eastAsia="宋体" w:cs="宋体"/>
          <w:b/>
          <w:bCs/>
          <w:kern w:val="0"/>
          <w:sz w:val="32"/>
          <w:szCs w:val="32"/>
          <w:u w:val="single"/>
        </w:rPr>
        <w:t xml:space="preserve">                      </w:t>
      </w:r>
    </w:p>
    <w:p w14:paraId="6EB07E53">
      <w:pPr>
        <w:pStyle w:val="11"/>
        <w:snapToGrid w:val="0"/>
        <w:spacing w:before="312" w:beforeLines="100" w:after="156" w:afterLines="50"/>
        <w:ind w:firstLine="819" w:firstLineChars="255"/>
        <w:rPr>
          <w:rFonts w:hint="eastAsia" w:ascii="宋体" w:hAnsi="宋体" w:eastAsia="宋体" w:cs="宋体"/>
          <w:b/>
          <w:bCs/>
          <w:kern w:val="0"/>
          <w:sz w:val="32"/>
          <w:szCs w:val="32"/>
        </w:rPr>
      </w:pPr>
    </w:p>
    <w:p w14:paraId="6C03D395">
      <w:pPr>
        <w:pStyle w:val="11"/>
        <w:snapToGrid w:val="0"/>
        <w:spacing w:before="312" w:beforeLines="100" w:after="156" w:afterLines="50"/>
        <w:ind w:firstLine="4176" w:firstLineChars="1300"/>
        <w:rPr>
          <w:sz w:val="21"/>
          <w:szCs w:val="21"/>
        </w:rPr>
      </w:pPr>
      <w:r>
        <w:rPr>
          <w:rFonts w:hint="eastAsia" w:ascii="宋体" w:hAnsi="宋体" w:eastAsia="宋体" w:cs="宋体"/>
          <w:b/>
          <w:bCs/>
          <w:kern w:val="0"/>
          <w:sz w:val="32"/>
          <w:szCs w:val="32"/>
        </w:rPr>
        <w:t>年   月   日</w:t>
      </w:r>
    </w:p>
    <w:p w14:paraId="15B5A694">
      <w:pPr>
        <w:pStyle w:val="6"/>
        <w:spacing w:line="500" w:lineRule="exact"/>
        <w:ind w:left="0" w:leftChars="0"/>
        <w:jc w:val="center"/>
        <w:rPr>
          <w:rFonts w:hint="eastAsia" w:ascii="宋体" w:hAnsi="宋体" w:cs="宋体"/>
          <w:b/>
          <w:sz w:val="28"/>
          <w:szCs w:val="28"/>
        </w:rPr>
      </w:pPr>
    </w:p>
    <w:p w14:paraId="49E89B56">
      <w:pPr>
        <w:pStyle w:val="6"/>
        <w:spacing w:line="500" w:lineRule="exact"/>
        <w:ind w:left="0" w:leftChars="0"/>
        <w:jc w:val="center"/>
        <w:rPr>
          <w:rFonts w:hint="eastAsia" w:ascii="宋体" w:hAnsi="宋体"/>
          <w:b/>
          <w:color w:val="000000"/>
          <w:sz w:val="32"/>
          <w:szCs w:val="32"/>
        </w:rPr>
      </w:pPr>
    </w:p>
    <w:p w14:paraId="2E3CA8A6">
      <w:pPr>
        <w:pStyle w:val="6"/>
        <w:spacing w:line="500" w:lineRule="exact"/>
        <w:ind w:left="0" w:leftChars="0"/>
        <w:jc w:val="center"/>
        <w:rPr>
          <w:rFonts w:hint="eastAsia" w:ascii="宋体" w:hAnsi="宋体"/>
          <w:b/>
          <w:color w:val="000000"/>
          <w:sz w:val="32"/>
          <w:szCs w:val="32"/>
        </w:rPr>
      </w:pPr>
      <w:r>
        <w:rPr>
          <w:rFonts w:hint="eastAsia" w:ascii="宋体" w:hAnsi="宋体"/>
          <w:b/>
          <w:color w:val="000000"/>
          <w:sz w:val="32"/>
          <w:szCs w:val="32"/>
        </w:rPr>
        <w:t>报价函</w:t>
      </w:r>
    </w:p>
    <w:p w14:paraId="3F03AFDE">
      <w:pPr>
        <w:spacing w:line="480" w:lineRule="auto"/>
        <w:jc w:val="left"/>
        <w:rPr>
          <w:rFonts w:hint="eastAsia" w:ascii="宋体" w:hAnsi="宋体" w:eastAsia="宋体"/>
          <w:color w:val="000000"/>
          <w:sz w:val="28"/>
          <w:szCs w:val="28"/>
          <w:lang w:eastAsia="zh-CN"/>
        </w:rPr>
      </w:pPr>
      <w:r>
        <w:rPr>
          <w:rFonts w:hint="eastAsia" w:ascii="宋体" w:hAnsi="宋体"/>
          <w:color w:val="000000"/>
          <w:sz w:val="28"/>
          <w:szCs w:val="28"/>
        </w:rPr>
        <w:t>致：</w:t>
      </w:r>
      <w:r>
        <w:rPr>
          <w:rFonts w:hint="eastAsia" w:ascii="宋体" w:hAnsi="宋体"/>
          <w:color w:val="000000"/>
          <w:sz w:val="28"/>
          <w:szCs w:val="28"/>
          <w:u w:val="single"/>
          <w:lang w:eastAsia="zh-CN"/>
        </w:rPr>
        <w:t>浙江康复医疗中心</w:t>
      </w:r>
    </w:p>
    <w:p w14:paraId="707121D4">
      <w:pPr>
        <w:spacing w:line="480" w:lineRule="auto"/>
        <w:ind w:firstLine="420"/>
        <w:rPr>
          <w:rFonts w:hint="eastAsia" w:ascii="宋体" w:hAnsi="宋体" w:cs="宋体"/>
          <w:sz w:val="28"/>
          <w:szCs w:val="28"/>
        </w:rPr>
      </w:pPr>
      <w:r>
        <w:rPr>
          <w:rFonts w:hint="eastAsia" w:ascii="宋体" w:hAnsi="宋体" w:cs="宋体"/>
          <w:color w:val="000000"/>
          <w:sz w:val="28"/>
          <w:szCs w:val="28"/>
        </w:rPr>
        <w:t>1.我公司全面研究了</w:t>
      </w:r>
      <w:r>
        <w:rPr>
          <w:rFonts w:hint="eastAsia" w:ascii="宋体" w:hAnsi="宋体"/>
          <w:b/>
          <w:sz w:val="28"/>
          <w:szCs w:val="28"/>
          <w:u w:val="single"/>
        </w:rPr>
        <w:t>官方网站改版升级采购项目</w:t>
      </w:r>
      <w:r>
        <w:rPr>
          <w:rFonts w:hint="eastAsia" w:ascii="宋体" w:hAnsi="宋体" w:cs="宋体"/>
          <w:sz w:val="28"/>
          <w:szCs w:val="28"/>
        </w:rPr>
        <w:t>的院内磋商文件及相关资料，我们将遵照磋商文件的要求承担相应的全部工作，并同意自行承担所发生的一切费用。</w:t>
      </w:r>
    </w:p>
    <w:p w14:paraId="1CAD1109">
      <w:pPr>
        <w:spacing w:line="480" w:lineRule="auto"/>
        <w:ind w:firstLine="420"/>
        <w:rPr>
          <w:rFonts w:hint="eastAsia" w:ascii="宋体" w:hAnsi="宋体" w:cs="宋体"/>
          <w:sz w:val="28"/>
          <w:szCs w:val="28"/>
        </w:rPr>
      </w:pPr>
      <w:r>
        <w:rPr>
          <w:rFonts w:hint="eastAsia" w:ascii="宋体" w:hAnsi="宋体" w:cs="宋体"/>
          <w:sz w:val="28"/>
          <w:szCs w:val="28"/>
        </w:rPr>
        <w:t>2.</w:t>
      </w:r>
      <w:bookmarkStart w:id="0" w:name="OLE_LINK1"/>
      <w:bookmarkStart w:id="1" w:name="OLE_LINK2"/>
      <w:r>
        <w:rPr>
          <w:rFonts w:hint="eastAsia" w:ascii="宋体" w:hAnsi="宋体" w:cs="宋体"/>
          <w:sz w:val="28"/>
          <w:szCs w:val="28"/>
        </w:rPr>
        <w:t>我公司报价为</w:t>
      </w:r>
      <w:r>
        <w:rPr>
          <w:rFonts w:hint="eastAsia" w:ascii="宋体" w:hAnsi="宋体" w:cs="宋体"/>
          <w:sz w:val="28"/>
          <w:szCs w:val="28"/>
          <w:u w:val="single"/>
        </w:rPr>
        <w:t xml:space="preserve">       </w:t>
      </w:r>
      <w:r>
        <w:rPr>
          <w:rFonts w:hint="eastAsia" w:ascii="宋体" w:hAnsi="宋体" w:cs="宋体"/>
          <w:sz w:val="28"/>
          <w:szCs w:val="28"/>
        </w:rPr>
        <w:t>元，</w:t>
      </w:r>
      <w:r>
        <w:rPr>
          <w:rFonts w:hint="eastAsia" w:ascii="宋体" w:hAnsi="宋体"/>
          <w:bCs/>
          <w:sz w:val="28"/>
          <w:szCs w:val="28"/>
        </w:rPr>
        <w:t>该报价包含</w:t>
      </w:r>
      <w:bookmarkEnd w:id="0"/>
      <w:bookmarkEnd w:id="1"/>
      <w:r>
        <w:rPr>
          <w:rFonts w:hint="eastAsia" w:ascii="宋体" w:hAnsi="宋体"/>
          <w:bCs/>
          <w:sz w:val="28"/>
          <w:szCs w:val="28"/>
        </w:rPr>
        <w:t>包括成本、利润、风险费、税金等。</w:t>
      </w:r>
    </w:p>
    <w:p w14:paraId="7B2166A1">
      <w:pPr>
        <w:spacing w:line="480" w:lineRule="auto"/>
        <w:ind w:firstLine="420"/>
        <w:rPr>
          <w:rFonts w:hint="eastAsia" w:ascii="宋体" w:hAnsi="宋体" w:cs="宋体"/>
          <w:color w:val="000000"/>
          <w:sz w:val="28"/>
          <w:szCs w:val="28"/>
        </w:rPr>
      </w:pPr>
    </w:p>
    <w:p w14:paraId="06D51DDF">
      <w:pPr>
        <w:spacing w:line="360" w:lineRule="auto"/>
        <w:ind w:firstLine="480"/>
        <w:jc w:val="left"/>
        <w:rPr>
          <w:rFonts w:ascii="宋体" w:hAnsi="宋体"/>
          <w:color w:val="000000"/>
          <w:sz w:val="24"/>
        </w:rPr>
      </w:pPr>
    </w:p>
    <w:p w14:paraId="503C4FFB">
      <w:pPr>
        <w:spacing w:line="360" w:lineRule="auto"/>
        <w:ind w:firstLine="890" w:firstLineChars="371"/>
        <w:jc w:val="left"/>
        <w:rPr>
          <w:rFonts w:hint="eastAsia" w:ascii="宋体" w:hAnsi="宋体"/>
          <w:color w:val="000000"/>
          <w:sz w:val="24"/>
        </w:rPr>
      </w:pPr>
      <w:r>
        <w:rPr>
          <w:rFonts w:hint="eastAsia" w:ascii="宋体" w:hAnsi="宋体"/>
          <w:color w:val="000000"/>
          <w:sz w:val="24"/>
        </w:rPr>
        <w:t xml:space="preserve"> </w:t>
      </w:r>
    </w:p>
    <w:p w14:paraId="6744E0A7">
      <w:pPr>
        <w:spacing w:line="360" w:lineRule="auto"/>
        <w:ind w:firstLine="890" w:firstLineChars="371"/>
        <w:jc w:val="left"/>
        <w:rPr>
          <w:rFonts w:hint="eastAsia" w:ascii="宋体" w:hAnsi="宋体"/>
          <w:color w:val="000000"/>
          <w:sz w:val="24"/>
        </w:rPr>
      </w:pPr>
    </w:p>
    <w:p w14:paraId="3144CA47">
      <w:pPr>
        <w:spacing w:line="480" w:lineRule="auto"/>
        <w:ind w:firstLine="560" w:firstLineChars="200"/>
        <w:jc w:val="left"/>
        <w:rPr>
          <w:rFonts w:hint="eastAsia" w:ascii="宋体" w:hAnsi="宋体" w:cs="宋体"/>
          <w:color w:val="000000"/>
          <w:sz w:val="28"/>
          <w:szCs w:val="28"/>
        </w:rPr>
      </w:pPr>
      <w:r>
        <w:rPr>
          <w:rFonts w:hint="eastAsia" w:ascii="宋体" w:hAnsi="宋体" w:cs="宋体"/>
          <w:color w:val="000000"/>
          <w:sz w:val="28"/>
          <w:szCs w:val="28"/>
        </w:rPr>
        <w:t>供应商（盖章）：</w:t>
      </w:r>
    </w:p>
    <w:p w14:paraId="454518F4">
      <w:pPr>
        <w:spacing w:line="480" w:lineRule="auto"/>
        <w:ind w:firstLine="560" w:firstLineChars="200"/>
        <w:jc w:val="left"/>
        <w:rPr>
          <w:rFonts w:hint="eastAsia" w:ascii="宋体" w:hAnsi="宋体" w:cs="宋体"/>
          <w:color w:val="000000"/>
          <w:sz w:val="28"/>
          <w:szCs w:val="28"/>
        </w:rPr>
      </w:pPr>
      <w:r>
        <w:rPr>
          <w:rFonts w:hint="eastAsia" w:ascii="宋体" w:hAnsi="宋体" w:cs="宋体"/>
          <w:color w:val="000000"/>
          <w:sz w:val="28"/>
          <w:szCs w:val="28"/>
        </w:rPr>
        <w:t>法定代表人或授权代表（签字或盖章）：</w:t>
      </w:r>
    </w:p>
    <w:p w14:paraId="3AD541FE">
      <w:pPr>
        <w:spacing w:line="480" w:lineRule="auto"/>
        <w:ind w:firstLine="560" w:firstLineChars="200"/>
        <w:jc w:val="left"/>
        <w:rPr>
          <w:b/>
          <w:kern w:val="0"/>
          <w:sz w:val="24"/>
          <w:szCs w:val="20"/>
        </w:rPr>
      </w:pPr>
      <w:r>
        <w:rPr>
          <w:rFonts w:hint="eastAsia" w:ascii="宋体" w:hAnsi="宋体" w:cs="宋体"/>
          <w:color w:val="000000"/>
          <w:sz w:val="28"/>
          <w:szCs w:val="28"/>
        </w:rPr>
        <w:t>日  期：       年    月    日</w:t>
      </w:r>
      <w:r>
        <w:rPr>
          <w:kern w:val="0"/>
          <w:sz w:val="24"/>
          <w:szCs w:val="20"/>
        </w:rPr>
        <w:br w:type="page"/>
      </w:r>
    </w:p>
    <w:p w14:paraId="6C6B270C">
      <w:pPr>
        <w:widowControl/>
        <w:spacing w:line="360" w:lineRule="auto"/>
        <w:jc w:val="center"/>
        <w:rPr>
          <w:rFonts w:eastAsia="黑体"/>
          <w:b/>
          <w:kern w:val="0"/>
          <w:sz w:val="32"/>
          <w:szCs w:val="32"/>
        </w:rPr>
      </w:pPr>
      <w:r>
        <w:rPr>
          <w:rFonts w:hint="eastAsia" w:eastAsia="黑体"/>
          <w:b/>
          <w:kern w:val="0"/>
          <w:sz w:val="32"/>
          <w:szCs w:val="32"/>
        </w:rPr>
        <w:t>磋商</w:t>
      </w:r>
      <w:r>
        <w:rPr>
          <w:rFonts w:eastAsia="黑体"/>
          <w:b/>
          <w:kern w:val="0"/>
          <w:sz w:val="32"/>
          <w:szCs w:val="32"/>
        </w:rPr>
        <w:t>申请人基本情况表</w:t>
      </w:r>
    </w:p>
    <w:p w14:paraId="7F8F9F48">
      <w:pPr>
        <w:pStyle w:val="4"/>
      </w:pPr>
    </w:p>
    <w:tbl>
      <w:tblPr>
        <w:tblStyle w:val="8"/>
        <w:tblW w:w="0" w:type="auto"/>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1951"/>
        <w:gridCol w:w="851"/>
        <w:gridCol w:w="141"/>
        <w:gridCol w:w="1243"/>
        <w:gridCol w:w="1274"/>
        <w:gridCol w:w="425"/>
        <w:gridCol w:w="487"/>
        <w:gridCol w:w="362"/>
        <w:gridCol w:w="851"/>
        <w:gridCol w:w="61"/>
        <w:gridCol w:w="362"/>
        <w:gridCol w:w="1278"/>
      </w:tblGrid>
      <w:tr w14:paraId="03A3AAB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10" w:hRule="atLeast"/>
          <w:jc w:val="center"/>
        </w:trPr>
        <w:tc>
          <w:tcPr>
            <w:tcW w:w="1951" w:type="dxa"/>
            <w:noWrap w:val="0"/>
            <w:vAlign w:val="center"/>
          </w:tcPr>
          <w:p w14:paraId="688DFC12">
            <w:pPr>
              <w:widowControl/>
              <w:jc w:val="center"/>
              <w:rPr>
                <w:bCs/>
                <w:kern w:val="0"/>
                <w:sz w:val="24"/>
                <w:szCs w:val="20"/>
              </w:rPr>
            </w:pPr>
            <w:r>
              <w:rPr>
                <w:rFonts w:hint="eastAsia"/>
                <w:bCs/>
                <w:kern w:val="0"/>
                <w:sz w:val="24"/>
                <w:szCs w:val="20"/>
              </w:rPr>
              <w:t>磋商</w:t>
            </w:r>
            <w:r>
              <w:rPr>
                <w:bCs/>
                <w:kern w:val="0"/>
                <w:sz w:val="24"/>
                <w:szCs w:val="20"/>
              </w:rPr>
              <w:t>申请人名称</w:t>
            </w:r>
          </w:p>
        </w:tc>
        <w:tc>
          <w:tcPr>
            <w:tcW w:w="7335" w:type="dxa"/>
            <w:gridSpan w:val="11"/>
            <w:noWrap w:val="0"/>
            <w:vAlign w:val="center"/>
          </w:tcPr>
          <w:p w14:paraId="3F45E5D1">
            <w:pPr>
              <w:widowControl/>
              <w:jc w:val="center"/>
              <w:rPr>
                <w:bCs/>
                <w:kern w:val="0"/>
                <w:sz w:val="24"/>
                <w:szCs w:val="20"/>
              </w:rPr>
            </w:pPr>
          </w:p>
        </w:tc>
      </w:tr>
      <w:tr w14:paraId="45EA07A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18" w:hRule="atLeast"/>
          <w:jc w:val="center"/>
        </w:trPr>
        <w:tc>
          <w:tcPr>
            <w:tcW w:w="1951" w:type="dxa"/>
            <w:noWrap w:val="0"/>
            <w:vAlign w:val="center"/>
          </w:tcPr>
          <w:p w14:paraId="6CFBE361">
            <w:pPr>
              <w:widowControl/>
              <w:jc w:val="center"/>
              <w:rPr>
                <w:bCs/>
                <w:kern w:val="0"/>
                <w:sz w:val="24"/>
                <w:szCs w:val="20"/>
              </w:rPr>
            </w:pPr>
            <w:r>
              <w:rPr>
                <w:bCs/>
                <w:kern w:val="0"/>
                <w:sz w:val="24"/>
                <w:szCs w:val="20"/>
              </w:rPr>
              <w:t>注册地址</w:t>
            </w:r>
          </w:p>
        </w:tc>
        <w:tc>
          <w:tcPr>
            <w:tcW w:w="4421" w:type="dxa"/>
            <w:gridSpan w:val="6"/>
            <w:noWrap w:val="0"/>
            <w:vAlign w:val="center"/>
          </w:tcPr>
          <w:p w14:paraId="6503E85B">
            <w:pPr>
              <w:widowControl/>
              <w:jc w:val="center"/>
              <w:rPr>
                <w:bCs/>
                <w:kern w:val="0"/>
                <w:sz w:val="24"/>
                <w:szCs w:val="20"/>
              </w:rPr>
            </w:pPr>
          </w:p>
        </w:tc>
        <w:tc>
          <w:tcPr>
            <w:tcW w:w="1274" w:type="dxa"/>
            <w:gridSpan w:val="3"/>
            <w:noWrap w:val="0"/>
            <w:vAlign w:val="center"/>
          </w:tcPr>
          <w:p w14:paraId="0AA2D2D6">
            <w:pPr>
              <w:widowControl/>
              <w:jc w:val="center"/>
              <w:rPr>
                <w:bCs/>
                <w:kern w:val="0"/>
                <w:sz w:val="24"/>
                <w:szCs w:val="20"/>
              </w:rPr>
            </w:pPr>
            <w:r>
              <w:rPr>
                <w:bCs/>
                <w:kern w:val="0"/>
                <w:sz w:val="24"/>
                <w:szCs w:val="20"/>
              </w:rPr>
              <w:t>邮政编码</w:t>
            </w:r>
          </w:p>
        </w:tc>
        <w:tc>
          <w:tcPr>
            <w:tcW w:w="1640" w:type="dxa"/>
            <w:gridSpan w:val="2"/>
            <w:noWrap w:val="0"/>
            <w:vAlign w:val="center"/>
          </w:tcPr>
          <w:p w14:paraId="7DCA61EC">
            <w:pPr>
              <w:widowControl/>
              <w:jc w:val="center"/>
              <w:rPr>
                <w:bCs/>
                <w:kern w:val="0"/>
                <w:sz w:val="24"/>
                <w:szCs w:val="20"/>
              </w:rPr>
            </w:pPr>
          </w:p>
        </w:tc>
      </w:tr>
      <w:tr w14:paraId="062D9FA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12" w:hRule="atLeast"/>
          <w:jc w:val="center"/>
        </w:trPr>
        <w:tc>
          <w:tcPr>
            <w:tcW w:w="1951" w:type="dxa"/>
            <w:vMerge w:val="restart"/>
            <w:noWrap w:val="0"/>
            <w:vAlign w:val="center"/>
          </w:tcPr>
          <w:p w14:paraId="6009FB13">
            <w:pPr>
              <w:widowControl/>
              <w:jc w:val="center"/>
              <w:rPr>
                <w:bCs/>
                <w:kern w:val="0"/>
                <w:sz w:val="24"/>
                <w:szCs w:val="20"/>
              </w:rPr>
            </w:pPr>
            <w:r>
              <w:rPr>
                <w:bCs/>
                <w:kern w:val="0"/>
                <w:sz w:val="24"/>
                <w:szCs w:val="20"/>
              </w:rPr>
              <w:t>联系方式</w:t>
            </w:r>
          </w:p>
        </w:tc>
        <w:tc>
          <w:tcPr>
            <w:tcW w:w="992" w:type="dxa"/>
            <w:gridSpan w:val="2"/>
            <w:noWrap w:val="0"/>
            <w:vAlign w:val="center"/>
          </w:tcPr>
          <w:p w14:paraId="30BBF360">
            <w:pPr>
              <w:widowControl/>
              <w:jc w:val="center"/>
              <w:rPr>
                <w:bCs/>
                <w:kern w:val="0"/>
                <w:sz w:val="24"/>
                <w:szCs w:val="20"/>
              </w:rPr>
            </w:pPr>
            <w:r>
              <w:rPr>
                <w:bCs/>
                <w:kern w:val="0"/>
                <w:sz w:val="24"/>
                <w:szCs w:val="20"/>
              </w:rPr>
              <w:t>联系人</w:t>
            </w:r>
          </w:p>
        </w:tc>
        <w:tc>
          <w:tcPr>
            <w:tcW w:w="3429" w:type="dxa"/>
            <w:gridSpan w:val="4"/>
            <w:noWrap w:val="0"/>
            <w:vAlign w:val="center"/>
          </w:tcPr>
          <w:p w14:paraId="164724D4">
            <w:pPr>
              <w:widowControl/>
              <w:jc w:val="center"/>
              <w:rPr>
                <w:bCs/>
                <w:kern w:val="0"/>
                <w:sz w:val="24"/>
                <w:szCs w:val="20"/>
              </w:rPr>
            </w:pPr>
          </w:p>
        </w:tc>
        <w:tc>
          <w:tcPr>
            <w:tcW w:w="1274" w:type="dxa"/>
            <w:gridSpan w:val="3"/>
            <w:noWrap w:val="0"/>
            <w:vAlign w:val="center"/>
          </w:tcPr>
          <w:p w14:paraId="0DB473DF">
            <w:pPr>
              <w:widowControl/>
              <w:jc w:val="center"/>
              <w:rPr>
                <w:bCs/>
                <w:kern w:val="0"/>
                <w:sz w:val="24"/>
                <w:szCs w:val="20"/>
              </w:rPr>
            </w:pPr>
            <w:r>
              <w:rPr>
                <w:bCs/>
                <w:kern w:val="0"/>
                <w:sz w:val="24"/>
                <w:szCs w:val="20"/>
              </w:rPr>
              <w:t>联系电话</w:t>
            </w:r>
          </w:p>
        </w:tc>
        <w:tc>
          <w:tcPr>
            <w:tcW w:w="1640" w:type="dxa"/>
            <w:gridSpan w:val="2"/>
            <w:noWrap w:val="0"/>
            <w:vAlign w:val="center"/>
          </w:tcPr>
          <w:p w14:paraId="4FE023C7">
            <w:pPr>
              <w:widowControl/>
              <w:jc w:val="center"/>
              <w:rPr>
                <w:bCs/>
                <w:kern w:val="0"/>
                <w:sz w:val="24"/>
                <w:szCs w:val="20"/>
              </w:rPr>
            </w:pPr>
          </w:p>
        </w:tc>
      </w:tr>
      <w:tr w14:paraId="522594F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88" w:hRule="atLeast"/>
          <w:jc w:val="center"/>
        </w:trPr>
        <w:tc>
          <w:tcPr>
            <w:tcW w:w="1951" w:type="dxa"/>
            <w:vMerge w:val="continue"/>
            <w:noWrap w:val="0"/>
            <w:vAlign w:val="center"/>
          </w:tcPr>
          <w:p w14:paraId="2B7D288B">
            <w:pPr>
              <w:widowControl/>
              <w:jc w:val="center"/>
              <w:rPr>
                <w:bCs/>
                <w:kern w:val="0"/>
                <w:sz w:val="24"/>
                <w:szCs w:val="20"/>
              </w:rPr>
            </w:pPr>
          </w:p>
        </w:tc>
        <w:tc>
          <w:tcPr>
            <w:tcW w:w="992" w:type="dxa"/>
            <w:gridSpan w:val="2"/>
            <w:noWrap w:val="0"/>
            <w:vAlign w:val="center"/>
          </w:tcPr>
          <w:p w14:paraId="628220AD">
            <w:pPr>
              <w:widowControl/>
              <w:jc w:val="center"/>
              <w:rPr>
                <w:bCs/>
                <w:kern w:val="0"/>
                <w:sz w:val="24"/>
                <w:szCs w:val="20"/>
              </w:rPr>
            </w:pPr>
            <w:r>
              <w:rPr>
                <w:bCs/>
                <w:kern w:val="0"/>
                <w:sz w:val="24"/>
                <w:szCs w:val="20"/>
              </w:rPr>
              <w:t>传真</w:t>
            </w:r>
          </w:p>
        </w:tc>
        <w:tc>
          <w:tcPr>
            <w:tcW w:w="3429" w:type="dxa"/>
            <w:gridSpan w:val="4"/>
            <w:noWrap w:val="0"/>
            <w:vAlign w:val="center"/>
          </w:tcPr>
          <w:p w14:paraId="7CFC37B6">
            <w:pPr>
              <w:widowControl/>
              <w:jc w:val="center"/>
              <w:rPr>
                <w:bCs/>
                <w:kern w:val="0"/>
                <w:sz w:val="24"/>
                <w:szCs w:val="20"/>
              </w:rPr>
            </w:pPr>
          </w:p>
        </w:tc>
        <w:tc>
          <w:tcPr>
            <w:tcW w:w="1274" w:type="dxa"/>
            <w:gridSpan w:val="3"/>
            <w:noWrap w:val="0"/>
            <w:vAlign w:val="center"/>
          </w:tcPr>
          <w:p w14:paraId="2CA7EBFD">
            <w:pPr>
              <w:widowControl/>
              <w:jc w:val="center"/>
              <w:rPr>
                <w:bCs/>
                <w:kern w:val="0"/>
                <w:sz w:val="24"/>
                <w:szCs w:val="20"/>
              </w:rPr>
            </w:pPr>
            <w:r>
              <w:rPr>
                <w:bCs/>
                <w:kern w:val="0"/>
                <w:sz w:val="24"/>
                <w:szCs w:val="20"/>
              </w:rPr>
              <w:t>网址</w:t>
            </w:r>
          </w:p>
        </w:tc>
        <w:tc>
          <w:tcPr>
            <w:tcW w:w="1640" w:type="dxa"/>
            <w:gridSpan w:val="2"/>
            <w:noWrap w:val="0"/>
            <w:vAlign w:val="center"/>
          </w:tcPr>
          <w:p w14:paraId="18913B29">
            <w:pPr>
              <w:widowControl/>
              <w:jc w:val="center"/>
              <w:rPr>
                <w:bCs/>
                <w:kern w:val="0"/>
                <w:sz w:val="24"/>
                <w:szCs w:val="20"/>
              </w:rPr>
            </w:pPr>
          </w:p>
        </w:tc>
      </w:tr>
      <w:tr w14:paraId="4CF73A6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45" w:hRule="atLeast"/>
          <w:jc w:val="center"/>
        </w:trPr>
        <w:tc>
          <w:tcPr>
            <w:tcW w:w="1951" w:type="dxa"/>
            <w:noWrap w:val="0"/>
            <w:vAlign w:val="center"/>
          </w:tcPr>
          <w:p w14:paraId="45684A50">
            <w:pPr>
              <w:widowControl/>
              <w:jc w:val="center"/>
              <w:rPr>
                <w:bCs/>
                <w:kern w:val="0"/>
                <w:sz w:val="24"/>
                <w:szCs w:val="20"/>
              </w:rPr>
            </w:pPr>
            <w:r>
              <w:rPr>
                <w:bCs/>
                <w:kern w:val="0"/>
                <w:sz w:val="24"/>
                <w:szCs w:val="20"/>
              </w:rPr>
              <w:t>组织结构</w:t>
            </w:r>
          </w:p>
        </w:tc>
        <w:tc>
          <w:tcPr>
            <w:tcW w:w="7335" w:type="dxa"/>
            <w:gridSpan w:val="11"/>
            <w:noWrap w:val="0"/>
            <w:vAlign w:val="center"/>
          </w:tcPr>
          <w:p w14:paraId="0DF763D3">
            <w:pPr>
              <w:widowControl/>
              <w:jc w:val="center"/>
              <w:rPr>
                <w:bCs/>
                <w:kern w:val="0"/>
                <w:sz w:val="24"/>
                <w:szCs w:val="20"/>
              </w:rPr>
            </w:pPr>
          </w:p>
        </w:tc>
      </w:tr>
      <w:tr w14:paraId="26548EB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3" w:hRule="atLeast"/>
          <w:jc w:val="center"/>
        </w:trPr>
        <w:tc>
          <w:tcPr>
            <w:tcW w:w="1951" w:type="dxa"/>
            <w:noWrap w:val="0"/>
            <w:vAlign w:val="center"/>
          </w:tcPr>
          <w:p w14:paraId="6AE11C60">
            <w:pPr>
              <w:widowControl/>
              <w:jc w:val="center"/>
              <w:rPr>
                <w:bCs/>
                <w:kern w:val="0"/>
                <w:sz w:val="24"/>
                <w:szCs w:val="20"/>
              </w:rPr>
            </w:pPr>
            <w:r>
              <w:rPr>
                <w:bCs/>
                <w:kern w:val="0"/>
                <w:sz w:val="24"/>
                <w:szCs w:val="20"/>
              </w:rPr>
              <w:t>法定代表人</w:t>
            </w:r>
          </w:p>
        </w:tc>
        <w:tc>
          <w:tcPr>
            <w:tcW w:w="851" w:type="dxa"/>
            <w:noWrap w:val="0"/>
            <w:vAlign w:val="center"/>
          </w:tcPr>
          <w:p w14:paraId="1CCA11C6">
            <w:pPr>
              <w:widowControl/>
              <w:jc w:val="center"/>
              <w:rPr>
                <w:bCs/>
                <w:kern w:val="0"/>
                <w:sz w:val="24"/>
                <w:szCs w:val="20"/>
              </w:rPr>
            </w:pPr>
            <w:r>
              <w:rPr>
                <w:bCs/>
                <w:kern w:val="0"/>
                <w:sz w:val="24"/>
                <w:szCs w:val="20"/>
              </w:rPr>
              <w:t>姓名</w:t>
            </w:r>
          </w:p>
        </w:tc>
        <w:tc>
          <w:tcPr>
            <w:tcW w:w="1384" w:type="dxa"/>
            <w:gridSpan w:val="2"/>
            <w:noWrap w:val="0"/>
            <w:vAlign w:val="center"/>
          </w:tcPr>
          <w:p w14:paraId="7CD033B3">
            <w:pPr>
              <w:widowControl/>
              <w:jc w:val="center"/>
              <w:rPr>
                <w:bCs/>
                <w:kern w:val="0"/>
                <w:sz w:val="24"/>
                <w:szCs w:val="20"/>
              </w:rPr>
            </w:pPr>
          </w:p>
        </w:tc>
        <w:tc>
          <w:tcPr>
            <w:tcW w:w="1274" w:type="dxa"/>
            <w:noWrap w:val="0"/>
            <w:vAlign w:val="center"/>
          </w:tcPr>
          <w:p w14:paraId="1574EEB6">
            <w:pPr>
              <w:widowControl/>
              <w:jc w:val="center"/>
              <w:rPr>
                <w:bCs/>
                <w:kern w:val="0"/>
                <w:sz w:val="24"/>
                <w:szCs w:val="20"/>
              </w:rPr>
            </w:pPr>
            <w:r>
              <w:rPr>
                <w:bCs/>
                <w:kern w:val="0"/>
                <w:sz w:val="24"/>
                <w:szCs w:val="20"/>
              </w:rPr>
              <w:t>技术职称</w:t>
            </w:r>
          </w:p>
        </w:tc>
        <w:tc>
          <w:tcPr>
            <w:tcW w:w="1274" w:type="dxa"/>
            <w:gridSpan w:val="3"/>
            <w:noWrap w:val="0"/>
            <w:vAlign w:val="center"/>
          </w:tcPr>
          <w:p w14:paraId="560EE4D7">
            <w:pPr>
              <w:widowControl/>
              <w:jc w:val="center"/>
              <w:rPr>
                <w:bCs/>
                <w:kern w:val="0"/>
                <w:sz w:val="24"/>
                <w:szCs w:val="20"/>
              </w:rPr>
            </w:pPr>
          </w:p>
        </w:tc>
        <w:tc>
          <w:tcPr>
            <w:tcW w:w="1274" w:type="dxa"/>
            <w:gridSpan w:val="3"/>
            <w:noWrap w:val="0"/>
            <w:vAlign w:val="center"/>
          </w:tcPr>
          <w:p w14:paraId="3FCB9C9D">
            <w:pPr>
              <w:widowControl/>
              <w:jc w:val="center"/>
              <w:rPr>
                <w:bCs/>
                <w:kern w:val="0"/>
                <w:sz w:val="24"/>
                <w:szCs w:val="20"/>
              </w:rPr>
            </w:pPr>
            <w:r>
              <w:rPr>
                <w:bCs/>
                <w:kern w:val="0"/>
                <w:sz w:val="24"/>
                <w:szCs w:val="20"/>
              </w:rPr>
              <w:t>联系电话</w:t>
            </w:r>
          </w:p>
        </w:tc>
        <w:tc>
          <w:tcPr>
            <w:tcW w:w="1278" w:type="dxa"/>
            <w:noWrap w:val="0"/>
            <w:vAlign w:val="center"/>
          </w:tcPr>
          <w:p w14:paraId="35A9759A">
            <w:pPr>
              <w:widowControl/>
              <w:jc w:val="center"/>
              <w:rPr>
                <w:bCs/>
                <w:kern w:val="0"/>
                <w:sz w:val="24"/>
                <w:szCs w:val="20"/>
              </w:rPr>
            </w:pPr>
          </w:p>
        </w:tc>
      </w:tr>
      <w:tr w14:paraId="79065A1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8" w:hRule="atLeast"/>
          <w:jc w:val="center"/>
        </w:trPr>
        <w:tc>
          <w:tcPr>
            <w:tcW w:w="1951" w:type="dxa"/>
            <w:noWrap w:val="0"/>
            <w:vAlign w:val="center"/>
          </w:tcPr>
          <w:p w14:paraId="642E90B2">
            <w:pPr>
              <w:widowControl/>
              <w:jc w:val="center"/>
              <w:rPr>
                <w:bCs/>
                <w:kern w:val="0"/>
                <w:sz w:val="24"/>
                <w:szCs w:val="20"/>
              </w:rPr>
            </w:pPr>
            <w:r>
              <w:rPr>
                <w:bCs/>
                <w:kern w:val="0"/>
                <w:sz w:val="24"/>
                <w:szCs w:val="20"/>
              </w:rPr>
              <w:t>技术负责人</w:t>
            </w:r>
          </w:p>
        </w:tc>
        <w:tc>
          <w:tcPr>
            <w:tcW w:w="851" w:type="dxa"/>
            <w:noWrap w:val="0"/>
            <w:vAlign w:val="center"/>
          </w:tcPr>
          <w:p w14:paraId="3D8AD28E">
            <w:pPr>
              <w:widowControl/>
              <w:jc w:val="center"/>
              <w:rPr>
                <w:bCs/>
                <w:kern w:val="0"/>
                <w:sz w:val="24"/>
                <w:szCs w:val="20"/>
              </w:rPr>
            </w:pPr>
            <w:r>
              <w:rPr>
                <w:bCs/>
                <w:kern w:val="0"/>
                <w:sz w:val="24"/>
                <w:szCs w:val="20"/>
              </w:rPr>
              <w:t>姓名</w:t>
            </w:r>
          </w:p>
        </w:tc>
        <w:tc>
          <w:tcPr>
            <w:tcW w:w="1384" w:type="dxa"/>
            <w:gridSpan w:val="2"/>
            <w:noWrap w:val="0"/>
            <w:vAlign w:val="center"/>
          </w:tcPr>
          <w:p w14:paraId="693EC228">
            <w:pPr>
              <w:widowControl/>
              <w:jc w:val="center"/>
              <w:rPr>
                <w:bCs/>
                <w:kern w:val="0"/>
                <w:sz w:val="24"/>
                <w:szCs w:val="20"/>
              </w:rPr>
            </w:pPr>
          </w:p>
        </w:tc>
        <w:tc>
          <w:tcPr>
            <w:tcW w:w="1274" w:type="dxa"/>
            <w:noWrap w:val="0"/>
            <w:vAlign w:val="center"/>
          </w:tcPr>
          <w:p w14:paraId="38D9C466">
            <w:pPr>
              <w:widowControl/>
              <w:jc w:val="center"/>
              <w:rPr>
                <w:bCs/>
                <w:kern w:val="0"/>
                <w:sz w:val="24"/>
                <w:szCs w:val="20"/>
              </w:rPr>
            </w:pPr>
            <w:r>
              <w:rPr>
                <w:bCs/>
                <w:kern w:val="0"/>
                <w:sz w:val="24"/>
                <w:szCs w:val="20"/>
              </w:rPr>
              <w:t>技术职称</w:t>
            </w:r>
          </w:p>
        </w:tc>
        <w:tc>
          <w:tcPr>
            <w:tcW w:w="1274" w:type="dxa"/>
            <w:gridSpan w:val="3"/>
            <w:noWrap w:val="0"/>
            <w:vAlign w:val="center"/>
          </w:tcPr>
          <w:p w14:paraId="7E1C16DE">
            <w:pPr>
              <w:widowControl/>
              <w:jc w:val="center"/>
              <w:rPr>
                <w:bCs/>
                <w:kern w:val="0"/>
                <w:sz w:val="24"/>
                <w:szCs w:val="20"/>
              </w:rPr>
            </w:pPr>
          </w:p>
        </w:tc>
        <w:tc>
          <w:tcPr>
            <w:tcW w:w="1274" w:type="dxa"/>
            <w:gridSpan w:val="3"/>
            <w:noWrap w:val="0"/>
            <w:vAlign w:val="center"/>
          </w:tcPr>
          <w:p w14:paraId="727DF74B">
            <w:pPr>
              <w:widowControl/>
              <w:jc w:val="center"/>
              <w:rPr>
                <w:bCs/>
                <w:kern w:val="0"/>
                <w:sz w:val="24"/>
                <w:szCs w:val="20"/>
              </w:rPr>
            </w:pPr>
            <w:r>
              <w:rPr>
                <w:bCs/>
                <w:kern w:val="0"/>
                <w:sz w:val="24"/>
                <w:szCs w:val="20"/>
              </w:rPr>
              <w:t>联系电话</w:t>
            </w:r>
          </w:p>
        </w:tc>
        <w:tc>
          <w:tcPr>
            <w:tcW w:w="1278" w:type="dxa"/>
            <w:noWrap w:val="0"/>
            <w:vAlign w:val="center"/>
          </w:tcPr>
          <w:p w14:paraId="060946AE">
            <w:pPr>
              <w:widowControl/>
              <w:jc w:val="center"/>
              <w:rPr>
                <w:bCs/>
                <w:kern w:val="0"/>
                <w:sz w:val="24"/>
                <w:szCs w:val="20"/>
              </w:rPr>
            </w:pPr>
          </w:p>
        </w:tc>
      </w:tr>
      <w:tr w14:paraId="6F1793D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1951" w:type="dxa"/>
            <w:noWrap w:val="0"/>
            <w:vAlign w:val="center"/>
          </w:tcPr>
          <w:p w14:paraId="2D4A747A">
            <w:pPr>
              <w:widowControl/>
              <w:jc w:val="center"/>
              <w:rPr>
                <w:bCs/>
                <w:kern w:val="0"/>
                <w:sz w:val="24"/>
                <w:szCs w:val="20"/>
              </w:rPr>
            </w:pPr>
            <w:r>
              <w:rPr>
                <w:bCs/>
                <w:kern w:val="0"/>
                <w:sz w:val="24"/>
                <w:szCs w:val="20"/>
              </w:rPr>
              <w:t>成立时间</w:t>
            </w:r>
          </w:p>
        </w:tc>
        <w:tc>
          <w:tcPr>
            <w:tcW w:w="2235" w:type="dxa"/>
            <w:gridSpan w:val="3"/>
            <w:noWrap w:val="0"/>
            <w:vAlign w:val="center"/>
          </w:tcPr>
          <w:p w14:paraId="196B4028">
            <w:pPr>
              <w:widowControl/>
              <w:jc w:val="center"/>
              <w:rPr>
                <w:bCs/>
                <w:kern w:val="0"/>
                <w:sz w:val="24"/>
                <w:szCs w:val="20"/>
              </w:rPr>
            </w:pPr>
          </w:p>
        </w:tc>
        <w:tc>
          <w:tcPr>
            <w:tcW w:w="5100" w:type="dxa"/>
            <w:gridSpan w:val="8"/>
            <w:noWrap w:val="0"/>
            <w:vAlign w:val="center"/>
          </w:tcPr>
          <w:p w14:paraId="36639CA3">
            <w:pPr>
              <w:widowControl/>
              <w:jc w:val="center"/>
              <w:rPr>
                <w:bCs/>
                <w:kern w:val="0"/>
                <w:sz w:val="24"/>
                <w:szCs w:val="20"/>
              </w:rPr>
            </w:pPr>
            <w:r>
              <w:rPr>
                <w:bCs/>
                <w:kern w:val="0"/>
                <w:sz w:val="24"/>
                <w:szCs w:val="20"/>
              </w:rPr>
              <w:t>员工总人数：</w:t>
            </w:r>
          </w:p>
        </w:tc>
      </w:tr>
      <w:tr w14:paraId="6BF2F11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6" w:hRule="atLeast"/>
          <w:jc w:val="center"/>
        </w:trPr>
        <w:tc>
          <w:tcPr>
            <w:tcW w:w="1951" w:type="dxa"/>
            <w:noWrap w:val="0"/>
            <w:vAlign w:val="center"/>
          </w:tcPr>
          <w:p w14:paraId="62B3017D">
            <w:pPr>
              <w:widowControl/>
              <w:jc w:val="center"/>
              <w:rPr>
                <w:bCs/>
                <w:kern w:val="0"/>
                <w:sz w:val="24"/>
                <w:szCs w:val="20"/>
              </w:rPr>
            </w:pPr>
            <w:r>
              <w:rPr>
                <w:bCs/>
                <w:kern w:val="0"/>
                <w:sz w:val="24"/>
                <w:szCs w:val="20"/>
              </w:rPr>
              <w:t>企业资质等级</w:t>
            </w:r>
          </w:p>
        </w:tc>
        <w:tc>
          <w:tcPr>
            <w:tcW w:w="2235" w:type="dxa"/>
            <w:gridSpan w:val="3"/>
            <w:noWrap w:val="0"/>
            <w:vAlign w:val="center"/>
          </w:tcPr>
          <w:p w14:paraId="74D8D310">
            <w:pPr>
              <w:widowControl/>
              <w:jc w:val="center"/>
              <w:rPr>
                <w:bCs/>
                <w:kern w:val="0"/>
                <w:sz w:val="24"/>
                <w:szCs w:val="20"/>
              </w:rPr>
            </w:pPr>
          </w:p>
        </w:tc>
        <w:tc>
          <w:tcPr>
            <w:tcW w:w="1699" w:type="dxa"/>
            <w:gridSpan w:val="2"/>
            <w:vMerge w:val="restart"/>
            <w:noWrap w:val="0"/>
            <w:vAlign w:val="center"/>
          </w:tcPr>
          <w:p w14:paraId="2BF271A2">
            <w:pPr>
              <w:widowControl/>
              <w:jc w:val="center"/>
              <w:rPr>
                <w:bCs/>
                <w:kern w:val="0"/>
                <w:sz w:val="24"/>
                <w:szCs w:val="20"/>
              </w:rPr>
            </w:pPr>
            <w:r>
              <w:rPr>
                <w:bCs/>
                <w:kern w:val="0"/>
                <w:sz w:val="24"/>
                <w:szCs w:val="20"/>
              </w:rPr>
              <w:t>其中</w:t>
            </w:r>
          </w:p>
        </w:tc>
        <w:tc>
          <w:tcPr>
            <w:tcW w:w="1700" w:type="dxa"/>
            <w:gridSpan w:val="3"/>
            <w:noWrap w:val="0"/>
            <w:vAlign w:val="center"/>
          </w:tcPr>
          <w:p w14:paraId="0614C33F">
            <w:pPr>
              <w:widowControl/>
              <w:jc w:val="center"/>
              <w:rPr>
                <w:bCs/>
                <w:kern w:val="0"/>
                <w:sz w:val="24"/>
                <w:szCs w:val="20"/>
              </w:rPr>
            </w:pPr>
            <w:r>
              <w:rPr>
                <w:bCs/>
                <w:kern w:val="0"/>
                <w:sz w:val="24"/>
                <w:szCs w:val="20"/>
              </w:rPr>
              <w:t>项目经理</w:t>
            </w:r>
          </w:p>
        </w:tc>
        <w:tc>
          <w:tcPr>
            <w:tcW w:w="1701" w:type="dxa"/>
            <w:gridSpan w:val="3"/>
            <w:noWrap w:val="0"/>
            <w:vAlign w:val="center"/>
          </w:tcPr>
          <w:p w14:paraId="72FD8BAE">
            <w:pPr>
              <w:widowControl/>
              <w:jc w:val="center"/>
              <w:rPr>
                <w:bCs/>
                <w:kern w:val="0"/>
                <w:sz w:val="24"/>
                <w:szCs w:val="20"/>
              </w:rPr>
            </w:pPr>
          </w:p>
        </w:tc>
      </w:tr>
      <w:tr w14:paraId="216065C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1951" w:type="dxa"/>
            <w:noWrap w:val="0"/>
            <w:vAlign w:val="center"/>
          </w:tcPr>
          <w:p w14:paraId="37B0F4CF">
            <w:pPr>
              <w:widowControl/>
              <w:jc w:val="center"/>
              <w:rPr>
                <w:bCs/>
                <w:kern w:val="0"/>
                <w:sz w:val="24"/>
                <w:szCs w:val="20"/>
              </w:rPr>
            </w:pPr>
            <w:r>
              <w:rPr>
                <w:bCs/>
                <w:kern w:val="0"/>
                <w:sz w:val="24"/>
                <w:szCs w:val="20"/>
              </w:rPr>
              <w:t>营业执照</w:t>
            </w:r>
            <w:r>
              <w:rPr>
                <w:kern w:val="0"/>
                <w:sz w:val="24"/>
                <w:szCs w:val="20"/>
              </w:rPr>
              <w:t>号</w:t>
            </w:r>
          </w:p>
        </w:tc>
        <w:tc>
          <w:tcPr>
            <w:tcW w:w="2235" w:type="dxa"/>
            <w:gridSpan w:val="3"/>
            <w:noWrap w:val="0"/>
            <w:vAlign w:val="center"/>
          </w:tcPr>
          <w:p w14:paraId="06EC2013">
            <w:pPr>
              <w:widowControl/>
              <w:jc w:val="center"/>
              <w:rPr>
                <w:bCs/>
                <w:kern w:val="0"/>
                <w:sz w:val="24"/>
                <w:szCs w:val="20"/>
              </w:rPr>
            </w:pPr>
          </w:p>
        </w:tc>
        <w:tc>
          <w:tcPr>
            <w:tcW w:w="1699" w:type="dxa"/>
            <w:gridSpan w:val="2"/>
            <w:vMerge w:val="continue"/>
            <w:noWrap w:val="0"/>
            <w:vAlign w:val="center"/>
          </w:tcPr>
          <w:p w14:paraId="0CC41BE6">
            <w:pPr>
              <w:widowControl/>
              <w:jc w:val="center"/>
              <w:rPr>
                <w:bCs/>
                <w:kern w:val="0"/>
                <w:sz w:val="24"/>
                <w:szCs w:val="20"/>
              </w:rPr>
            </w:pPr>
          </w:p>
        </w:tc>
        <w:tc>
          <w:tcPr>
            <w:tcW w:w="1700" w:type="dxa"/>
            <w:gridSpan w:val="3"/>
            <w:noWrap w:val="0"/>
            <w:vAlign w:val="center"/>
          </w:tcPr>
          <w:p w14:paraId="1181FC2C">
            <w:pPr>
              <w:widowControl/>
              <w:jc w:val="center"/>
              <w:rPr>
                <w:bCs/>
                <w:kern w:val="0"/>
                <w:sz w:val="24"/>
                <w:szCs w:val="20"/>
              </w:rPr>
            </w:pPr>
            <w:r>
              <w:rPr>
                <w:bCs/>
                <w:kern w:val="0"/>
                <w:sz w:val="24"/>
                <w:szCs w:val="20"/>
              </w:rPr>
              <w:t>高级职称人员</w:t>
            </w:r>
          </w:p>
        </w:tc>
        <w:tc>
          <w:tcPr>
            <w:tcW w:w="1701" w:type="dxa"/>
            <w:gridSpan w:val="3"/>
            <w:noWrap w:val="0"/>
            <w:vAlign w:val="center"/>
          </w:tcPr>
          <w:p w14:paraId="7606642D">
            <w:pPr>
              <w:widowControl/>
              <w:jc w:val="center"/>
              <w:rPr>
                <w:bCs/>
                <w:kern w:val="0"/>
                <w:sz w:val="24"/>
                <w:szCs w:val="20"/>
              </w:rPr>
            </w:pPr>
          </w:p>
        </w:tc>
      </w:tr>
      <w:tr w14:paraId="2760C58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41" w:hRule="atLeast"/>
          <w:jc w:val="center"/>
        </w:trPr>
        <w:tc>
          <w:tcPr>
            <w:tcW w:w="1951" w:type="dxa"/>
            <w:noWrap w:val="0"/>
            <w:vAlign w:val="center"/>
          </w:tcPr>
          <w:p w14:paraId="16B1D92A">
            <w:pPr>
              <w:widowControl/>
              <w:jc w:val="center"/>
              <w:rPr>
                <w:bCs/>
                <w:kern w:val="0"/>
                <w:sz w:val="24"/>
                <w:szCs w:val="20"/>
              </w:rPr>
            </w:pPr>
            <w:r>
              <w:rPr>
                <w:bCs/>
                <w:kern w:val="0"/>
                <w:sz w:val="24"/>
                <w:szCs w:val="20"/>
              </w:rPr>
              <w:t>注册资金</w:t>
            </w:r>
          </w:p>
        </w:tc>
        <w:tc>
          <w:tcPr>
            <w:tcW w:w="2235" w:type="dxa"/>
            <w:gridSpan w:val="3"/>
            <w:noWrap w:val="0"/>
            <w:vAlign w:val="center"/>
          </w:tcPr>
          <w:p w14:paraId="0713D1A4">
            <w:pPr>
              <w:widowControl/>
              <w:jc w:val="center"/>
              <w:rPr>
                <w:bCs/>
                <w:kern w:val="0"/>
                <w:sz w:val="24"/>
                <w:szCs w:val="20"/>
              </w:rPr>
            </w:pPr>
          </w:p>
        </w:tc>
        <w:tc>
          <w:tcPr>
            <w:tcW w:w="1699" w:type="dxa"/>
            <w:gridSpan w:val="2"/>
            <w:vMerge w:val="continue"/>
            <w:noWrap w:val="0"/>
            <w:vAlign w:val="center"/>
          </w:tcPr>
          <w:p w14:paraId="16329060">
            <w:pPr>
              <w:widowControl/>
              <w:jc w:val="center"/>
              <w:rPr>
                <w:bCs/>
                <w:kern w:val="0"/>
                <w:sz w:val="24"/>
                <w:szCs w:val="20"/>
              </w:rPr>
            </w:pPr>
          </w:p>
        </w:tc>
        <w:tc>
          <w:tcPr>
            <w:tcW w:w="1700" w:type="dxa"/>
            <w:gridSpan w:val="3"/>
            <w:noWrap w:val="0"/>
            <w:vAlign w:val="center"/>
          </w:tcPr>
          <w:p w14:paraId="3CD362BF">
            <w:pPr>
              <w:widowControl/>
              <w:jc w:val="center"/>
              <w:rPr>
                <w:bCs/>
                <w:kern w:val="0"/>
                <w:sz w:val="24"/>
                <w:szCs w:val="20"/>
              </w:rPr>
            </w:pPr>
            <w:r>
              <w:rPr>
                <w:bCs/>
                <w:kern w:val="0"/>
                <w:sz w:val="24"/>
                <w:szCs w:val="20"/>
              </w:rPr>
              <w:t>中级职称人员</w:t>
            </w:r>
          </w:p>
        </w:tc>
        <w:tc>
          <w:tcPr>
            <w:tcW w:w="1701" w:type="dxa"/>
            <w:gridSpan w:val="3"/>
            <w:noWrap w:val="0"/>
            <w:vAlign w:val="center"/>
          </w:tcPr>
          <w:p w14:paraId="18A007FD">
            <w:pPr>
              <w:widowControl/>
              <w:jc w:val="center"/>
              <w:rPr>
                <w:bCs/>
                <w:kern w:val="0"/>
                <w:sz w:val="24"/>
                <w:szCs w:val="20"/>
              </w:rPr>
            </w:pPr>
          </w:p>
        </w:tc>
      </w:tr>
      <w:tr w14:paraId="2BB97B6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61" w:hRule="atLeast"/>
          <w:jc w:val="center"/>
        </w:trPr>
        <w:tc>
          <w:tcPr>
            <w:tcW w:w="1951" w:type="dxa"/>
            <w:noWrap w:val="0"/>
            <w:vAlign w:val="center"/>
          </w:tcPr>
          <w:p w14:paraId="1AD79CE4">
            <w:pPr>
              <w:widowControl/>
              <w:jc w:val="center"/>
              <w:rPr>
                <w:bCs/>
                <w:kern w:val="0"/>
                <w:sz w:val="24"/>
                <w:szCs w:val="20"/>
              </w:rPr>
            </w:pPr>
            <w:r>
              <w:rPr>
                <w:bCs/>
                <w:kern w:val="0"/>
                <w:sz w:val="24"/>
                <w:szCs w:val="20"/>
              </w:rPr>
              <w:t>开户银行</w:t>
            </w:r>
          </w:p>
        </w:tc>
        <w:tc>
          <w:tcPr>
            <w:tcW w:w="2235" w:type="dxa"/>
            <w:gridSpan w:val="3"/>
            <w:noWrap w:val="0"/>
            <w:vAlign w:val="center"/>
          </w:tcPr>
          <w:p w14:paraId="4071030E">
            <w:pPr>
              <w:widowControl/>
              <w:jc w:val="center"/>
              <w:rPr>
                <w:bCs/>
                <w:kern w:val="0"/>
                <w:sz w:val="24"/>
                <w:szCs w:val="20"/>
              </w:rPr>
            </w:pPr>
          </w:p>
        </w:tc>
        <w:tc>
          <w:tcPr>
            <w:tcW w:w="1699" w:type="dxa"/>
            <w:gridSpan w:val="2"/>
            <w:vMerge w:val="continue"/>
            <w:noWrap w:val="0"/>
            <w:vAlign w:val="center"/>
          </w:tcPr>
          <w:p w14:paraId="03903A52">
            <w:pPr>
              <w:widowControl/>
              <w:jc w:val="center"/>
              <w:rPr>
                <w:bCs/>
                <w:kern w:val="0"/>
                <w:sz w:val="24"/>
                <w:szCs w:val="20"/>
              </w:rPr>
            </w:pPr>
          </w:p>
        </w:tc>
        <w:tc>
          <w:tcPr>
            <w:tcW w:w="1700" w:type="dxa"/>
            <w:gridSpan w:val="3"/>
            <w:noWrap w:val="0"/>
            <w:vAlign w:val="center"/>
          </w:tcPr>
          <w:p w14:paraId="161AD587">
            <w:pPr>
              <w:widowControl/>
              <w:jc w:val="center"/>
              <w:rPr>
                <w:bCs/>
                <w:kern w:val="0"/>
                <w:sz w:val="24"/>
                <w:szCs w:val="20"/>
              </w:rPr>
            </w:pPr>
            <w:r>
              <w:rPr>
                <w:bCs/>
                <w:kern w:val="0"/>
                <w:sz w:val="24"/>
                <w:szCs w:val="20"/>
              </w:rPr>
              <w:t>初级职称人员</w:t>
            </w:r>
          </w:p>
        </w:tc>
        <w:tc>
          <w:tcPr>
            <w:tcW w:w="1701" w:type="dxa"/>
            <w:gridSpan w:val="3"/>
            <w:noWrap w:val="0"/>
            <w:vAlign w:val="center"/>
          </w:tcPr>
          <w:p w14:paraId="7B7F1510">
            <w:pPr>
              <w:widowControl/>
              <w:jc w:val="center"/>
              <w:rPr>
                <w:bCs/>
                <w:kern w:val="0"/>
                <w:sz w:val="24"/>
                <w:szCs w:val="20"/>
              </w:rPr>
            </w:pPr>
          </w:p>
        </w:tc>
      </w:tr>
      <w:tr w14:paraId="1643598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66" w:hRule="atLeast"/>
          <w:jc w:val="center"/>
        </w:trPr>
        <w:tc>
          <w:tcPr>
            <w:tcW w:w="1951" w:type="dxa"/>
            <w:noWrap w:val="0"/>
            <w:vAlign w:val="center"/>
          </w:tcPr>
          <w:p w14:paraId="28F78AAB">
            <w:pPr>
              <w:widowControl/>
              <w:jc w:val="center"/>
              <w:rPr>
                <w:bCs/>
                <w:kern w:val="0"/>
                <w:sz w:val="24"/>
                <w:szCs w:val="20"/>
              </w:rPr>
            </w:pPr>
            <w:r>
              <w:rPr>
                <w:bCs/>
                <w:kern w:val="0"/>
                <w:sz w:val="24"/>
                <w:szCs w:val="20"/>
              </w:rPr>
              <w:t>账号</w:t>
            </w:r>
          </w:p>
        </w:tc>
        <w:tc>
          <w:tcPr>
            <w:tcW w:w="2235" w:type="dxa"/>
            <w:gridSpan w:val="3"/>
            <w:noWrap w:val="0"/>
            <w:vAlign w:val="center"/>
          </w:tcPr>
          <w:p w14:paraId="5179F2B2">
            <w:pPr>
              <w:widowControl/>
              <w:jc w:val="center"/>
              <w:rPr>
                <w:bCs/>
                <w:kern w:val="0"/>
                <w:sz w:val="24"/>
                <w:szCs w:val="20"/>
              </w:rPr>
            </w:pPr>
          </w:p>
        </w:tc>
        <w:tc>
          <w:tcPr>
            <w:tcW w:w="1699" w:type="dxa"/>
            <w:gridSpan w:val="2"/>
            <w:vMerge w:val="continue"/>
            <w:noWrap w:val="0"/>
            <w:vAlign w:val="center"/>
          </w:tcPr>
          <w:p w14:paraId="08327F54">
            <w:pPr>
              <w:widowControl/>
              <w:jc w:val="center"/>
              <w:rPr>
                <w:bCs/>
                <w:kern w:val="0"/>
                <w:sz w:val="24"/>
                <w:szCs w:val="20"/>
              </w:rPr>
            </w:pPr>
          </w:p>
        </w:tc>
        <w:tc>
          <w:tcPr>
            <w:tcW w:w="1700" w:type="dxa"/>
            <w:gridSpan w:val="3"/>
            <w:noWrap w:val="0"/>
            <w:vAlign w:val="center"/>
          </w:tcPr>
          <w:p w14:paraId="113149C8">
            <w:pPr>
              <w:widowControl/>
              <w:jc w:val="center"/>
              <w:rPr>
                <w:bCs/>
                <w:kern w:val="0"/>
                <w:sz w:val="24"/>
                <w:szCs w:val="20"/>
              </w:rPr>
            </w:pPr>
            <w:r>
              <w:rPr>
                <w:bCs/>
                <w:kern w:val="0"/>
                <w:sz w:val="24"/>
                <w:szCs w:val="20"/>
              </w:rPr>
              <w:t>技工</w:t>
            </w:r>
          </w:p>
        </w:tc>
        <w:tc>
          <w:tcPr>
            <w:tcW w:w="1701" w:type="dxa"/>
            <w:gridSpan w:val="3"/>
            <w:noWrap w:val="0"/>
            <w:vAlign w:val="center"/>
          </w:tcPr>
          <w:p w14:paraId="3B6DE66F">
            <w:pPr>
              <w:widowControl/>
              <w:jc w:val="center"/>
              <w:rPr>
                <w:bCs/>
                <w:kern w:val="0"/>
                <w:sz w:val="24"/>
                <w:szCs w:val="20"/>
              </w:rPr>
            </w:pPr>
          </w:p>
        </w:tc>
      </w:tr>
      <w:tr w14:paraId="598F6BD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588" w:hRule="atLeast"/>
          <w:jc w:val="center"/>
        </w:trPr>
        <w:tc>
          <w:tcPr>
            <w:tcW w:w="1951" w:type="dxa"/>
            <w:noWrap w:val="0"/>
            <w:vAlign w:val="center"/>
          </w:tcPr>
          <w:p w14:paraId="1FBB9688">
            <w:pPr>
              <w:widowControl/>
              <w:jc w:val="center"/>
              <w:rPr>
                <w:bCs/>
                <w:kern w:val="0"/>
                <w:sz w:val="24"/>
                <w:szCs w:val="20"/>
              </w:rPr>
            </w:pPr>
            <w:r>
              <w:rPr>
                <w:bCs/>
                <w:kern w:val="0"/>
                <w:sz w:val="24"/>
                <w:szCs w:val="20"/>
              </w:rPr>
              <w:t>经营范围</w:t>
            </w:r>
          </w:p>
        </w:tc>
        <w:tc>
          <w:tcPr>
            <w:tcW w:w="7335" w:type="dxa"/>
            <w:gridSpan w:val="11"/>
            <w:noWrap w:val="0"/>
            <w:vAlign w:val="center"/>
          </w:tcPr>
          <w:p w14:paraId="372FBEA0">
            <w:pPr>
              <w:widowControl/>
              <w:jc w:val="center"/>
              <w:rPr>
                <w:bCs/>
                <w:kern w:val="0"/>
                <w:sz w:val="24"/>
                <w:szCs w:val="20"/>
              </w:rPr>
            </w:pPr>
          </w:p>
        </w:tc>
      </w:tr>
      <w:tr w14:paraId="30EB699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17" w:hRule="atLeast"/>
          <w:jc w:val="center"/>
        </w:trPr>
        <w:tc>
          <w:tcPr>
            <w:tcW w:w="1951" w:type="dxa"/>
            <w:noWrap w:val="0"/>
            <w:vAlign w:val="center"/>
          </w:tcPr>
          <w:p w14:paraId="48ACA864">
            <w:pPr>
              <w:widowControl/>
              <w:jc w:val="center"/>
              <w:rPr>
                <w:bCs/>
                <w:kern w:val="0"/>
                <w:sz w:val="24"/>
                <w:szCs w:val="20"/>
              </w:rPr>
            </w:pPr>
            <w:r>
              <w:rPr>
                <w:bCs/>
                <w:kern w:val="0"/>
                <w:sz w:val="24"/>
                <w:szCs w:val="20"/>
              </w:rPr>
              <w:t>备注</w:t>
            </w:r>
          </w:p>
        </w:tc>
        <w:tc>
          <w:tcPr>
            <w:tcW w:w="7335" w:type="dxa"/>
            <w:gridSpan w:val="11"/>
            <w:noWrap w:val="0"/>
            <w:vAlign w:val="center"/>
          </w:tcPr>
          <w:p w14:paraId="2B3EB747">
            <w:pPr>
              <w:widowControl/>
              <w:jc w:val="center"/>
              <w:rPr>
                <w:bCs/>
                <w:kern w:val="0"/>
                <w:sz w:val="24"/>
                <w:szCs w:val="20"/>
              </w:rPr>
            </w:pPr>
          </w:p>
        </w:tc>
      </w:tr>
    </w:tbl>
    <w:p w14:paraId="1ABB9436">
      <w:pPr>
        <w:widowControl/>
        <w:adjustRightInd w:val="0"/>
        <w:spacing w:line="400" w:lineRule="exact"/>
        <w:jc w:val="left"/>
        <w:rPr>
          <w:kern w:val="0"/>
          <w:sz w:val="24"/>
          <w:szCs w:val="20"/>
        </w:rPr>
      </w:pPr>
    </w:p>
    <w:p w14:paraId="38825528">
      <w:pPr>
        <w:widowControl/>
        <w:adjustRightInd w:val="0"/>
        <w:spacing w:line="400" w:lineRule="exact"/>
        <w:jc w:val="left"/>
        <w:rPr>
          <w:kern w:val="0"/>
          <w:sz w:val="24"/>
          <w:szCs w:val="20"/>
        </w:rPr>
      </w:pPr>
    </w:p>
    <w:p w14:paraId="49AECD9F">
      <w:pPr>
        <w:widowControl/>
        <w:spacing w:line="360" w:lineRule="auto"/>
        <w:ind w:firstLine="424" w:firstLineChars="177"/>
        <w:jc w:val="left"/>
        <w:rPr>
          <w:kern w:val="0"/>
          <w:sz w:val="24"/>
          <w:szCs w:val="20"/>
        </w:rPr>
      </w:pPr>
      <w:r>
        <w:rPr>
          <w:rFonts w:hint="eastAsia"/>
          <w:kern w:val="0"/>
          <w:sz w:val="24"/>
          <w:szCs w:val="20"/>
        </w:rPr>
        <w:t>磋商</w:t>
      </w:r>
      <w:r>
        <w:rPr>
          <w:kern w:val="0"/>
          <w:sz w:val="24"/>
          <w:szCs w:val="20"/>
        </w:rPr>
        <w:t>申请人名称</w:t>
      </w:r>
      <w:r>
        <w:rPr>
          <w:b/>
          <w:kern w:val="0"/>
          <w:sz w:val="24"/>
          <w:szCs w:val="20"/>
        </w:rPr>
        <w:t>（加盖公章）</w:t>
      </w:r>
      <w:r>
        <w:rPr>
          <w:kern w:val="0"/>
          <w:sz w:val="24"/>
          <w:szCs w:val="20"/>
        </w:rPr>
        <w:t>：</w:t>
      </w:r>
      <w:r>
        <w:rPr>
          <w:kern w:val="0"/>
          <w:sz w:val="24"/>
          <w:szCs w:val="20"/>
          <w:u w:val="single"/>
        </w:rPr>
        <w:t xml:space="preserve">                                       </w:t>
      </w:r>
      <w:r>
        <w:rPr>
          <w:kern w:val="0"/>
          <w:sz w:val="24"/>
          <w:szCs w:val="20"/>
        </w:rPr>
        <w:t xml:space="preserve"> </w:t>
      </w:r>
    </w:p>
    <w:p w14:paraId="4CDA2FDD">
      <w:pPr>
        <w:widowControl/>
        <w:spacing w:line="360" w:lineRule="auto"/>
        <w:ind w:firstLine="424" w:firstLineChars="177"/>
        <w:jc w:val="left"/>
        <w:rPr>
          <w:kern w:val="0"/>
          <w:sz w:val="24"/>
          <w:szCs w:val="20"/>
        </w:rPr>
      </w:pPr>
      <w:r>
        <w:rPr>
          <w:kern w:val="0"/>
          <w:sz w:val="24"/>
          <w:szCs w:val="20"/>
        </w:rPr>
        <w:t>法定代表人/单位负责人</w:t>
      </w:r>
      <w:r>
        <w:rPr>
          <w:b/>
          <w:kern w:val="0"/>
          <w:sz w:val="24"/>
          <w:szCs w:val="20"/>
        </w:rPr>
        <w:t>（签字或加盖个人名章）</w:t>
      </w:r>
      <w:r>
        <w:rPr>
          <w:kern w:val="0"/>
          <w:sz w:val="24"/>
          <w:szCs w:val="20"/>
        </w:rPr>
        <w:t>：</w:t>
      </w:r>
      <w:r>
        <w:rPr>
          <w:kern w:val="0"/>
          <w:sz w:val="24"/>
          <w:szCs w:val="20"/>
          <w:u w:val="single"/>
        </w:rPr>
        <w:t xml:space="preserve">                  </w:t>
      </w:r>
    </w:p>
    <w:p w14:paraId="24D61DA1">
      <w:pPr>
        <w:widowControl/>
        <w:adjustRightInd w:val="0"/>
        <w:spacing w:line="360" w:lineRule="auto"/>
        <w:ind w:firstLine="424" w:firstLineChars="177"/>
        <w:jc w:val="left"/>
        <w:rPr>
          <w:kern w:val="0"/>
          <w:sz w:val="24"/>
          <w:szCs w:val="20"/>
        </w:rPr>
      </w:pPr>
      <w:r>
        <w:rPr>
          <w:bCs/>
          <w:kern w:val="0"/>
          <w:sz w:val="24"/>
          <w:szCs w:val="20"/>
        </w:rPr>
        <w:t>日      期：</w:t>
      </w:r>
      <w:r>
        <w:rPr>
          <w:kern w:val="0"/>
          <w:sz w:val="24"/>
          <w:szCs w:val="20"/>
          <w:u w:val="single"/>
        </w:rPr>
        <w:t xml:space="preserve">         </w:t>
      </w:r>
      <w:r>
        <w:rPr>
          <w:kern w:val="0"/>
          <w:sz w:val="24"/>
          <w:szCs w:val="20"/>
        </w:rPr>
        <w:t>年</w:t>
      </w:r>
      <w:r>
        <w:rPr>
          <w:kern w:val="0"/>
          <w:sz w:val="24"/>
          <w:szCs w:val="20"/>
          <w:u w:val="single"/>
        </w:rPr>
        <w:t xml:space="preserve">     </w:t>
      </w:r>
      <w:r>
        <w:rPr>
          <w:kern w:val="0"/>
          <w:sz w:val="24"/>
          <w:szCs w:val="20"/>
        </w:rPr>
        <w:t>月</w:t>
      </w:r>
      <w:r>
        <w:rPr>
          <w:kern w:val="0"/>
          <w:sz w:val="24"/>
          <w:szCs w:val="20"/>
          <w:u w:val="single"/>
        </w:rPr>
        <w:t xml:space="preserve">     </w:t>
      </w:r>
      <w:r>
        <w:rPr>
          <w:kern w:val="0"/>
          <w:sz w:val="24"/>
          <w:szCs w:val="20"/>
        </w:rPr>
        <w:t>日</w:t>
      </w:r>
    </w:p>
    <w:p w14:paraId="007DE7B9">
      <w:pPr>
        <w:widowControl/>
        <w:jc w:val="left"/>
        <w:rPr>
          <w:b/>
          <w:kern w:val="0"/>
          <w:sz w:val="24"/>
          <w:szCs w:val="20"/>
        </w:rPr>
      </w:pPr>
      <w:r>
        <w:rPr>
          <w:kern w:val="0"/>
          <w:sz w:val="24"/>
          <w:szCs w:val="20"/>
        </w:rPr>
        <w:br w:type="page"/>
      </w:r>
    </w:p>
    <w:p w14:paraId="28A2D7C7">
      <w:pPr>
        <w:widowControl/>
        <w:spacing w:line="360" w:lineRule="auto"/>
        <w:jc w:val="center"/>
        <w:rPr>
          <w:rFonts w:eastAsia="黑体"/>
          <w:b/>
          <w:kern w:val="0"/>
          <w:sz w:val="32"/>
          <w:szCs w:val="32"/>
        </w:rPr>
      </w:pPr>
      <w:r>
        <w:rPr>
          <w:rFonts w:eastAsia="黑体"/>
          <w:b/>
          <w:kern w:val="0"/>
          <w:sz w:val="32"/>
          <w:szCs w:val="32"/>
        </w:rPr>
        <w:t>技术、</w:t>
      </w:r>
      <w:r>
        <w:rPr>
          <w:rFonts w:hint="eastAsia" w:eastAsia="黑体"/>
          <w:b/>
          <w:kern w:val="0"/>
          <w:sz w:val="32"/>
          <w:szCs w:val="32"/>
        </w:rPr>
        <w:t>商务</w:t>
      </w:r>
      <w:r>
        <w:rPr>
          <w:rFonts w:eastAsia="黑体"/>
          <w:b/>
          <w:kern w:val="0"/>
          <w:sz w:val="32"/>
          <w:szCs w:val="32"/>
        </w:rPr>
        <w:t>要求应答表</w:t>
      </w:r>
    </w:p>
    <w:p w14:paraId="02A8C489">
      <w:pPr>
        <w:widowControl/>
        <w:spacing w:line="360" w:lineRule="auto"/>
        <w:jc w:val="left"/>
        <w:rPr>
          <w:bCs/>
          <w:kern w:val="0"/>
          <w:sz w:val="24"/>
          <w:szCs w:val="20"/>
        </w:rPr>
      </w:pPr>
    </w:p>
    <w:p w14:paraId="63DF933B">
      <w:pPr>
        <w:widowControl/>
        <w:spacing w:line="360" w:lineRule="auto"/>
        <w:jc w:val="left"/>
        <w:rPr>
          <w:kern w:val="0"/>
          <w:sz w:val="24"/>
          <w:szCs w:val="20"/>
        </w:rPr>
      </w:pPr>
      <w:r>
        <w:rPr>
          <w:bCs/>
          <w:kern w:val="0"/>
          <w:sz w:val="24"/>
          <w:szCs w:val="20"/>
        </w:rPr>
        <w:t>项目名称：</w:t>
      </w:r>
      <w:r>
        <w:rPr>
          <w:rFonts w:eastAsia="新宋体"/>
          <w:bCs/>
          <w:kern w:val="0"/>
          <w:sz w:val="24"/>
          <w:szCs w:val="20"/>
          <w:u w:val="single"/>
        </w:rPr>
        <w:t xml:space="preserve">                                        </w:t>
      </w:r>
    </w:p>
    <w:tbl>
      <w:tblPr>
        <w:tblStyle w:val="8"/>
        <w:tblW w:w="0" w:type="auto"/>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950"/>
        <w:gridCol w:w="3337"/>
        <w:gridCol w:w="3337"/>
        <w:gridCol w:w="1662"/>
      </w:tblGrid>
      <w:tr w14:paraId="433F239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950" w:type="dxa"/>
            <w:noWrap w:val="0"/>
            <w:vAlign w:val="center"/>
          </w:tcPr>
          <w:p w14:paraId="0B9B0DC9">
            <w:pPr>
              <w:widowControl/>
              <w:jc w:val="center"/>
              <w:rPr>
                <w:b/>
                <w:kern w:val="0"/>
                <w:sz w:val="24"/>
                <w:szCs w:val="20"/>
              </w:rPr>
            </w:pPr>
            <w:r>
              <w:rPr>
                <w:b/>
                <w:kern w:val="0"/>
                <w:sz w:val="24"/>
                <w:szCs w:val="20"/>
              </w:rPr>
              <w:t>序号</w:t>
            </w:r>
          </w:p>
        </w:tc>
        <w:tc>
          <w:tcPr>
            <w:tcW w:w="3337" w:type="dxa"/>
            <w:noWrap w:val="0"/>
            <w:vAlign w:val="center"/>
          </w:tcPr>
          <w:p w14:paraId="7ADCB1A1">
            <w:pPr>
              <w:widowControl/>
              <w:jc w:val="center"/>
              <w:rPr>
                <w:b/>
                <w:kern w:val="0"/>
                <w:sz w:val="24"/>
                <w:szCs w:val="20"/>
              </w:rPr>
            </w:pPr>
            <w:r>
              <w:rPr>
                <w:rFonts w:hint="eastAsia"/>
                <w:b/>
                <w:kern w:val="0"/>
                <w:sz w:val="24"/>
                <w:szCs w:val="20"/>
              </w:rPr>
              <w:t>磋商</w:t>
            </w:r>
            <w:r>
              <w:rPr>
                <w:b/>
                <w:kern w:val="0"/>
                <w:sz w:val="24"/>
                <w:szCs w:val="20"/>
              </w:rPr>
              <w:t>文件要求</w:t>
            </w:r>
          </w:p>
        </w:tc>
        <w:tc>
          <w:tcPr>
            <w:tcW w:w="3337" w:type="dxa"/>
            <w:noWrap w:val="0"/>
            <w:vAlign w:val="center"/>
          </w:tcPr>
          <w:p w14:paraId="6ED60492">
            <w:pPr>
              <w:widowControl/>
              <w:jc w:val="center"/>
              <w:rPr>
                <w:b/>
                <w:kern w:val="0"/>
                <w:sz w:val="24"/>
                <w:szCs w:val="20"/>
              </w:rPr>
            </w:pPr>
            <w:r>
              <w:rPr>
                <w:b/>
                <w:kern w:val="0"/>
                <w:sz w:val="24"/>
                <w:szCs w:val="20"/>
              </w:rPr>
              <w:t>响应文件响应</w:t>
            </w:r>
          </w:p>
        </w:tc>
        <w:tc>
          <w:tcPr>
            <w:tcW w:w="1662" w:type="dxa"/>
            <w:noWrap w:val="0"/>
            <w:vAlign w:val="center"/>
          </w:tcPr>
          <w:p w14:paraId="2C2037E0">
            <w:pPr>
              <w:widowControl/>
              <w:jc w:val="center"/>
              <w:rPr>
                <w:b/>
                <w:kern w:val="0"/>
                <w:sz w:val="24"/>
                <w:szCs w:val="20"/>
              </w:rPr>
            </w:pPr>
            <w:r>
              <w:rPr>
                <w:b/>
                <w:kern w:val="0"/>
                <w:sz w:val="24"/>
                <w:szCs w:val="20"/>
              </w:rPr>
              <w:t>响应/偏离</w:t>
            </w:r>
          </w:p>
        </w:tc>
      </w:tr>
      <w:tr w14:paraId="596879F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950" w:type="dxa"/>
            <w:noWrap w:val="0"/>
            <w:vAlign w:val="center"/>
          </w:tcPr>
          <w:p w14:paraId="487F4F3E">
            <w:pPr>
              <w:widowControl/>
              <w:jc w:val="center"/>
              <w:rPr>
                <w:kern w:val="0"/>
                <w:sz w:val="24"/>
                <w:szCs w:val="20"/>
              </w:rPr>
            </w:pPr>
          </w:p>
        </w:tc>
        <w:tc>
          <w:tcPr>
            <w:tcW w:w="3337" w:type="dxa"/>
            <w:noWrap w:val="0"/>
            <w:vAlign w:val="center"/>
          </w:tcPr>
          <w:p w14:paraId="4D674ADD">
            <w:pPr>
              <w:widowControl/>
              <w:spacing w:line="360" w:lineRule="auto"/>
              <w:ind w:left="283" w:leftChars="135"/>
              <w:jc w:val="left"/>
              <w:rPr>
                <w:kern w:val="0"/>
                <w:sz w:val="24"/>
                <w:szCs w:val="20"/>
              </w:rPr>
            </w:pPr>
          </w:p>
        </w:tc>
        <w:tc>
          <w:tcPr>
            <w:tcW w:w="3337" w:type="dxa"/>
            <w:noWrap w:val="0"/>
            <w:vAlign w:val="center"/>
          </w:tcPr>
          <w:p w14:paraId="5A118FF7">
            <w:pPr>
              <w:widowControl/>
              <w:spacing w:line="360" w:lineRule="auto"/>
              <w:ind w:left="283" w:leftChars="135"/>
              <w:jc w:val="left"/>
              <w:rPr>
                <w:kern w:val="0"/>
                <w:sz w:val="24"/>
                <w:szCs w:val="20"/>
              </w:rPr>
            </w:pPr>
          </w:p>
        </w:tc>
        <w:tc>
          <w:tcPr>
            <w:tcW w:w="1662" w:type="dxa"/>
            <w:noWrap w:val="0"/>
            <w:vAlign w:val="center"/>
          </w:tcPr>
          <w:p w14:paraId="1F3191F9">
            <w:pPr>
              <w:widowControl/>
              <w:jc w:val="center"/>
              <w:rPr>
                <w:kern w:val="0"/>
                <w:sz w:val="24"/>
                <w:szCs w:val="20"/>
              </w:rPr>
            </w:pPr>
          </w:p>
        </w:tc>
      </w:tr>
      <w:tr w14:paraId="5F650B1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950" w:type="dxa"/>
            <w:noWrap w:val="0"/>
            <w:vAlign w:val="center"/>
          </w:tcPr>
          <w:p w14:paraId="139870F7">
            <w:pPr>
              <w:widowControl/>
              <w:jc w:val="center"/>
              <w:rPr>
                <w:kern w:val="0"/>
                <w:sz w:val="24"/>
                <w:szCs w:val="20"/>
              </w:rPr>
            </w:pPr>
          </w:p>
        </w:tc>
        <w:tc>
          <w:tcPr>
            <w:tcW w:w="3337" w:type="dxa"/>
            <w:noWrap w:val="0"/>
            <w:vAlign w:val="center"/>
          </w:tcPr>
          <w:p w14:paraId="087519E4">
            <w:pPr>
              <w:widowControl/>
              <w:jc w:val="center"/>
              <w:rPr>
                <w:kern w:val="0"/>
                <w:sz w:val="24"/>
                <w:szCs w:val="20"/>
              </w:rPr>
            </w:pPr>
          </w:p>
        </w:tc>
        <w:tc>
          <w:tcPr>
            <w:tcW w:w="3337" w:type="dxa"/>
            <w:noWrap w:val="0"/>
            <w:vAlign w:val="center"/>
          </w:tcPr>
          <w:p w14:paraId="405E20BF">
            <w:pPr>
              <w:widowControl/>
              <w:jc w:val="center"/>
              <w:rPr>
                <w:kern w:val="0"/>
                <w:sz w:val="24"/>
                <w:szCs w:val="20"/>
              </w:rPr>
            </w:pPr>
          </w:p>
        </w:tc>
        <w:tc>
          <w:tcPr>
            <w:tcW w:w="1662" w:type="dxa"/>
            <w:noWrap w:val="0"/>
            <w:vAlign w:val="center"/>
          </w:tcPr>
          <w:p w14:paraId="6D6EE15B">
            <w:pPr>
              <w:widowControl/>
              <w:jc w:val="center"/>
              <w:rPr>
                <w:kern w:val="0"/>
                <w:sz w:val="24"/>
                <w:szCs w:val="20"/>
              </w:rPr>
            </w:pPr>
          </w:p>
        </w:tc>
      </w:tr>
      <w:tr w14:paraId="020F987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950" w:type="dxa"/>
            <w:noWrap w:val="0"/>
            <w:vAlign w:val="center"/>
          </w:tcPr>
          <w:p w14:paraId="67D3DFD2">
            <w:pPr>
              <w:widowControl/>
              <w:jc w:val="center"/>
              <w:rPr>
                <w:kern w:val="0"/>
                <w:sz w:val="24"/>
                <w:szCs w:val="20"/>
              </w:rPr>
            </w:pPr>
          </w:p>
        </w:tc>
        <w:tc>
          <w:tcPr>
            <w:tcW w:w="3337" w:type="dxa"/>
            <w:noWrap w:val="0"/>
            <w:vAlign w:val="center"/>
          </w:tcPr>
          <w:p w14:paraId="308180EE">
            <w:pPr>
              <w:widowControl/>
              <w:jc w:val="center"/>
              <w:rPr>
                <w:kern w:val="0"/>
                <w:sz w:val="24"/>
                <w:szCs w:val="20"/>
              </w:rPr>
            </w:pPr>
          </w:p>
        </w:tc>
        <w:tc>
          <w:tcPr>
            <w:tcW w:w="3337" w:type="dxa"/>
            <w:noWrap w:val="0"/>
            <w:vAlign w:val="center"/>
          </w:tcPr>
          <w:p w14:paraId="424F47AC">
            <w:pPr>
              <w:widowControl/>
              <w:jc w:val="center"/>
              <w:rPr>
                <w:kern w:val="0"/>
                <w:sz w:val="24"/>
                <w:szCs w:val="20"/>
              </w:rPr>
            </w:pPr>
          </w:p>
        </w:tc>
        <w:tc>
          <w:tcPr>
            <w:tcW w:w="1662" w:type="dxa"/>
            <w:noWrap w:val="0"/>
            <w:vAlign w:val="center"/>
          </w:tcPr>
          <w:p w14:paraId="0B6C2E05">
            <w:pPr>
              <w:widowControl/>
              <w:jc w:val="center"/>
              <w:rPr>
                <w:kern w:val="0"/>
                <w:sz w:val="24"/>
                <w:szCs w:val="20"/>
              </w:rPr>
            </w:pPr>
          </w:p>
        </w:tc>
      </w:tr>
      <w:tr w14:paraId="59EBD40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950" w:type="dxa"/>
            <w:noWrap w:val="0"/>
            <w:vAlign w:val="center"/>
          </w:tcPr>
          <w:p w14:paraId="7DB6ACB7">
            <w:pPr>
              <w:widowControl/>
              <w:jc w:val="center"/>
              <w:rPr>
                <w:kern w:val="0"/>
                <w:sz w:val="24"/>
                <w:szCs w:val="20"/>
              </w:rPr>
            </w:pPr>
          </w:p>
        </w:tc>
        <w:tc>
          <w:tcPr>
            <w:tcW w:w="3337" w:type="dxa"/>
            <w:noWrap w:val="0"/>
            <w:vAlign w:val="center"/>
          </w:tcPr>
          <w:p w14:paraId="38B94B17">
            <w:pPr>
              <w:widowControl/>
              <w:jc w:val="center"/>
              <w:rPr>
                <w:kern w:val="0"/>
                <w:sz w:val="24"/>
                <w:szCs w:val="20"/>
              </w:rPr>
            </w:pPr>
          </w:p>
        </w:tc>
        <w:tc>
          <w:tcPr>
            <w:tcW w:w="3337" w:type="dxa"/>
            <w:noWrap w:val="0"/>
            <w:vAlign w:val="center"/>
          </w:tcPr>
          <w:p w14:paraId="0119535D">
            <w:pPr>
              <w:widowControl/>
              <w:jc w:val="center"/>
              <w:rPr>
                <w:kern w:val="0"/>
                <w:sz w:val="24"/>
                <w:szCs w:val="20"/>
              </w:rPr>
            </w:pPr>
          </w:p>
        </w:tc>
        <w:tc>
          <w:tcPr>
            <w:tcW w:w="1662" w:type="dxa"/>
            <w:noWrap w:val="0"/>
            <w:vAlign w:val="center"/>
          </w:tcPr>
          <w:p w14:paraId="1027D2A8">
            <w:pPr>
              <w:widowControl/>
              <w:jc w:val="center"/>
              <w:rPr>
                <w:kern w:val="0"/>
                <w:sz w:val="24"/>
                <w:szCs w:val="20"/>
              </w:rPr>
            </w:pPr>
          </w:p>
        </w:tc>
      </w:tr>
      <w:tr w14:paraId="7D19384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950" w:type="dxa"/>
            <w:noWrap w:val="0"/>
            <w:vAlign w:val="center"/>
          </w:tcPr>
          <w:p w14:paraId="1DF1B235">
            <w:pPr>
              <w:widowControl/>
              <w:jc w:val="center"/>
              <w:rPr>
                <w:kern w:val="0"/>
                <w:sz w:val="24"/>
                <w:szCs w:val="20"/>
              </w:rPr>
            </w:pPr>
          </w:p>
        </w:tc>
        <w:tc>
          <w:tcPr>
            <w:tcW w:w="3337" w:type="dxa"/>
            <w:noWrap w:val="0"/>
            <w:vAlign w:val="center"/>
          </w:tcPr>
          <w:p w14:paraId="3BE6D062">
            <w:pPr>
              <w:widowControl/>
              <w:jc w:val="center"/>
              <w:rPr>
                <w:kern w:val="0"/>
                <w:sz w:val="24"/>
                <w:szCs w:val="20"/>
              </w:rPr>
            </w:pPr>
          </w:p>
        </w:tc>
        <w:tc>
          <w:tcPr>
            <w:tcW w:w="3337" w:type="dxa"/>
            <w:noWrap w:val="0"/>
            <w:vAlign w:val="center"/>
          </w:tcPr>
          <w:p w14:paraId="75CE87F2">
            <w:pPr>
              <w:widowControl/>
              <w:jc w:val="center"/>
              <w:rPr>
                <w:kern w:val="0"/>
                <w:sz w:val="24"/>
                <w:szCs w:val="20"/>
              </w:rPr>
            </w:pPr>
          </w:p>
        </w:tc>
        <w:tc>
          <w:tcPr>
            <w:tcW w:w="1662" w:type="dxa"/>
            <w:noWrap w:val="0"/>
            <w:vAlign w:val="center"/>
          </w:tcPr>
          <w:p w14:paraId="1EF528A4">
            <w:pPr>
              <w:widowControl/>
              <w:jc w:val="center"/>
              <w:rPr>
                <w:kern w:val="0"/>
                <w:sz w:val="24"/>
                <w:szCs w:val="20"/>
              </w:rPr>
            </w:pPr>
          </w:p>
        </w:tc>
      </w:tr>
      <w:tr w14:paraId="2548C0F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950" w:type="dxa"/>
            <w:noWrap w:val="0"/>
            <w:vAlign w:val="center"/>
          </w:tcPr>
          <w:p w14:paraId="73C16DC1">
            <w:pPr>
              <w:widowControl/>
              <w:jc w:val="center"/>
              <w:rPr>
                <w:kern w:val="0"/>
                <w:sz w:val="24"/>
                <w:szCs w:val="20"/>
              </w:rPr>
            </w:pPr>
          </w:p>
        </w:tc>
        <w:tc>
          <w:tcPr>
            <w:tcW w:w="3337" w:type="dxa"/>
            <w:noWrap w:val="0"/>
            <w:vAlign w:val="center"/>
          </w:tcPr>
          <w:p w14:paraId="6FE7F483">
            <w:pPr>
              <w:widowControl/>
              <w:jc w:val="center"/>
              <w:rPr>
                <w:kern w:val="0"/>
                <w:sz w:val="24"/>
                <w:szCs w:val="20"/>
              </w:rPr>
            </w:pPr>
          </w:p>
        </w:tc>
        <w:tc>
          <w:tcPr>
            <w:tcW w:w="3337" w:type="dxa"/>
            <w:noWrap w:val="0"/>
            <w:vAlign w:val="center"/>
          </w:tcPr>
          <w:p w14:paraId="66CA0E70">
            <w:pPr>
              <w:widowControl/>
              <w:jc w:val="center"/>
              <w:rPr>
                <w:kern w:val="0"/>
                <w:sz w:val="24"/>
                <w:szCs w:val="20"/>
              </w:rPr>
            </w:pPr>
          </w:p>
        </w:tc>
        <w:tc>
          <w:tcPr>
            <w:tcW w:w="1662" w:type="dxa"/>
            <w:noWrap w:val="0"/>
            <w:vAlign w:val="center"/>
          </w:tcPr>
          <w:p w14:paraId="21EFF23E">
            <w:pPr>
              <w:widowControl/>
              <w:jc w:val="center"/>
              <w:rPr>
                <w:kern w:val="0"/>
                <w:sz w:val="24"/>
                <w:szCs w:val="20"/>
              </w:rPr>
            </w:pPr>
          </w:p>
        </w:tc>
      </w:tr>
    </w:tbl>
    <w:p w14:paraId="2C995DE1">
      <w:pPr>
        <w:widowControl/>
        <w:jc w:val="left"/>
        <w:rPr>
          <w:kern w:val="0"/>
          <w:sz w:val="24"/>
          <w:szCs w:val="20"/>
        </w:rPr>
      </w:pPr>
    </w:p>
    <w:p w14:paraId="26BD466E">
      <w:pPr>
        <w:widowControl/>
        <w:jc w:val="left"/>
        <w:rPr>
          <w:kern w:val="0"/>
          <w:sz w:val="24"/>
          <w:szCs w:val="20"/>
        </w:rPr>
      </w:pPr>
    </w:p>
    <w:p w14:paraId="39E3ADC3">
      <w:pPr>
        <w:widowControl/>
        <w:spacing w:line="360" w:lineRule="auto"/>
        <w:ind w:firstLine="480" w:firstLineChars="200"/>
        <w:jc w:val="left"/>
        <w:rPr>
          <w:kern w:val="0"/>
          <w:sz w:val="24"/>
          <w:szCs w:val="20"/>
        </w:rPr>
      </w:pPr>
      <w:r>
        <w:rPr>
          <w:kern w:val="0"/>
          <w:sz w:val="24"/>
          <w:szCs w:val="20"/>
        </w:rPr>
        <w:t>注意：1</w:t>
      </w:r>
      <w:r>
        <w:rPr>
          <w:rFonts w:hint="eastAsia"/>
          <w:kern w:val="0"/>
          <w:sz w:val="24"/>
          <w:szCs w:val="20"/>
        </w:rPr>
        <w:t>.磋商</w:t>
      </w:r>
      <w:r>
        <w:rPr>
          <w:kern w:val="0"/>
          <w:sz w:val="24"/>
          <w:szCs w:val="20"/>
        </w:rPr>
        <w:t>申请人必须把</w:t>
      </w:r>
      <w:r>
        <w:rPr>
          <w:rFonts w:hint="eastAsia"/>
          <w:kern w:val="0"/>
          <w:sz w:val="24"/>
          <w:szCs w:val="20"/>
        </w:rPr>
        <w:t>磋商</w:t>
      </w:r>
      <w:r>
        <w:rPr>
          <w:kern w:val="0"/>
          <w:sz w:val="24"/>
          <w:szCs w:val="20"/>
        </w:rPr>
        <w:t>文件第</w:t>
      </w:r>
      <w:r>
        <w:rPr>
          <w:rFonts w:hint="eastAsia"/>
          <w:kern w:val="0"/>
          <w:sz w:val="24"/>
          <w:szCs w:val="20"/>
        </w:rPr>
        <w:t>二</w:t>
      </w:r>
      <w:r>
        <w:rPr>
          <w:kern w:val="0"/>
          <w:sz w:val="24"/>
          <w:szCs w:val="20"/>
        </w:rPr>
        <w:t>章的技术要求逐条列入此表，未列入的视为负偏离。</w:t>
      </w:r>
    </w:p>
    <w:p w14:paraId="21B9A3B2">
      <w:pPr>
        <w:widowControl/>
        <w:spacing w:line="360" w:lineRule="auto"/>
        <w:ind w:firstLine="480" w:firstLineChars="200"/>
        <w:jc w:val="left"/>
        <w:rPr>
          <w:kern w:val="0"/>
          <w:sz w:val="24"/>
          <w:szCs w:val="20"/>
        </w:rPr>
      </w:pPr>
      <w:r>
        <w:rPr>
          <w:kern w:val="0"/>
          <w:sz w:val="24"/>
          <w:szCs w:val="20"/>
        </w:rPr>
        <w:t>2</w:t>
      </w:r>
      <w:r>
        <w:rPr>
          <w:rFonts w:hint="eastAsia"/>
          <w:kern w:val="0"/>
          <w:sz w:val="24"/>
          <w:szCs w:val="20"/>
        </w:rPr>
        <w:t>.磋商</w:t>
      </w:r>
      <w:r>
        <w:rPr>
          <w:kern w:val="0"/>
          <w:sz w:val="24"/>
          <w:szCs w:val="20"/>
        </w:rPr>
        <w:t>申请人必须据实填写，不得虚假响应，虚假响应的，其响应文件无效并按规定追究其相关责任。</w:t>
      </w:r>
    </w:p>
    <w:p w14:paraId="2D8E49E3">
      <w:pPr>
        <w:widowControl/>
        <w:spacing w:line="360" w:lineRule="auto"/>
        <w:ind w:firstLine="480" w:firstLineChars="200"/>
        <w:jc w:val="left"/>
        <w:rPr>
          <w:kern w:val="0"/>
          <w:sz w:val="24"/>
          <w:szCs w:val="20"/>
        </w:rPr>
      </w:pPr>
    </w:p>
    <w:p w14:paraId="4FAF0ADE">
      <w:pPr>
        <w:widowControl/>
        <w:adjustRightInd w:val="0"/>
        <w:spacing w:line="400" w:lineRule="exact"/>
        <w:jc w:val="left"/>
        <w:rPr>
          <w:kern w:val="0"/>
          <w:sz w:val="24"/>
          <w:szCs w:val="20"/>
        </w:rPr>
      </w:pPr>
    </w:p>
    <w:p w14:paraId="209B22AB">
      <w:pPr>
        <w:widowControl/>
        <w:adjustRightInd w:val="0"/>
        <w:spacing w:line="400" w:lineRule="exact"/>
        <w:jc w:val="left"/>
        <w:rPr>
          <w:kern w:val="0"/>
          <w:sz w:val="24"/>
          <w:szCs w:val="20"/>
        </w:rPr>
      </w:pPr>
    </w:p>
    <w:p w14:paraId="345EC8C7">
      <w:pPr>
        <w:widowControl/>
        <w:spacing w:line="360" w:lineRule="auto"/>
        <w:ind w:firstLine="424" w:firstLineChars="177"/>
        <w:jc w:val="left"/>
        <w:rPr>
          <w:kern w:val="0"/>
          <w:sz w:val="24"/>
          <w:szCs w:val="20"/>
        </w:rPr>
      </w:pPr>
      <w:r>
        <w:rPr>
          <w:rFonts w:hint="eastAsia"/>
          <w:kern w:val="0"/>
          <w:sz w:val="24"/>
          <w:szCs w:val="20"/>
        </w:rPr>
        <w:t>磋商</w:t>
      </w:r>
      <w:r>
        <w:rPr>
          <w:kern w:val="0"/>
          <w:sz w:val="24"/>
          <w:szCs w:val="20"/>
        </w:rPr>
        <w:t>申请人名称</w:t>
      </w:r>
      <w:r>
        <w:rPr>
          <w:b/>
          <w:kern w:val="0"/>
          <w:sz w:val="24"/>
          <w:szCs w:val="20"/>
        </w:rPr>
        <w:t>（加盖公章）</w:t>
      </w:r>
      <w:r>
        <w:rPr>
          <w:kern w:val="0"/>
          <w:sz w:val="24"/>
          <w:szCs w:val="20"/>
        </w:rPr>
        <w:t>：</w:t>
      </w:r>
      <w:r>
        <w:rPr>
          <w:kern w:val="0"/>
          <w:sz w:val="24"/>
          <w:szCs w:val="20"/>
          <w:u w:val="single"/>
        </w:rPr>
        <w:t xml:space="preserve">                                       </w:t>
      </w:r>
      <w:r>
        <w:rPr>
          <w:kern w:val="0"/>
          <w:sz w:val="24"/>
          <w:szCs w:val="20"/>
        </w:rPr>
        <w:t xml:space="preserve"> </w:t>
      </w:r>
    </w:p>
    <w:p w14:paraId="2FF60180">
      <w:pPr>
        <w:widowControl/>
        <w:spacing w:line="360" w:lineRule="auto"/>
        <w:ind w:firstLine="424" w:firstLineChars="177"/>
        <w:jc w:val="left"/>
        <w:rPr>
          <w:kern w:val="0"/>
          <w:sz w:val="24"/>
          <w:szCs w:val="20"/>
        </w:rPr>
      </w:pPr>
      <w:r>
        <w:rPr>
          <w:kern w:val="0"/>
          <w:sz w:val="24"/>
          <w:szCs w:val="20"/>
        </w:rPr>
        <w:t>法定代表人/单位负责人</w:t>
      </w:r>
      <w:r>
        <w:rPr>
          <w:b/>
          <w:kern w:val="0"/>
          <w:sz w:val="24"/>
          <w:szCs w:val="20"/>
        </w:rPr>
        <w:t>（签字或加盖个人名章）</w:t>
      </w:r>
      <w:r>
        <w:rPr>
          <w:kern w:val="0"/>
          <w:sz w:val="24"/>
          <w:szCs w:val="20"/>
        </w:rPr>
        <w:t>：</w:t>
      </w:r>
      <w:r>
        <w:rPr>
          <w:kern w:val="0"/>
          <w:sz w:val="24"/>
          <w:szCs w:val="20"/>
          <w:u w:val="single"/>
        </w:rPr>
        <w:t xml:space="preserve">                      </w:t>
      </w:r>
    </w:p>
    <w:p w14:paraId="7BE51F77">
      <w:pPr>
        <w:widowControl/>
        <w:adjustRightInd w:val="0"/>
        <w:spacing w:line="360" w:lineRule="auto"/>
        <w:ind w:firstLine="424" w:firstLineChars="177"/>
        <w:jc w:val="left"/>
        <w:rPr>
          <w:kern w:val="0"/>
          <w:sz w:val="24"/>
          <w:szCs w:val="20"/>
        </w:rPr>
      </w:pPr>
      <w:r>
        <w:rPr>
          <w:bCs/>
          <w:kern w:val="0"/>
          <w:sz w:val="24"/>
          <w:szCs w:val="20"/>
        </w:rPr>
        <w:t>日      期：</w:t>
      </w:r>
      <w:r>
        <w:rPr>
          <w:kern w:val="0"/>
          <w:sz w:val="24"/>
          <w:szCs w:val="20"/>
          <w:u w:val="single"/>
        </w:rPr>
        <w:t xml:space="preserve">         </w:t>
      </w:r>
      <w:r>
        <w:rPr>
          <w:kern w:val="0"/>
          <w:sz w:val="24"/>
          <w:szCs w:val="20"/>
        </w:rPr>
        <w:t>年</w:t>
      </w:r>
      <w:r>
        <w:rPr>
          <w:kern w:val="0"/>
          <w:sz w:val="24"/>
          <w:szCs w:val="20"/>
          <w:u w:val="single"/>
        </w:rPr>
        <w:t xml:space="preserve">     </w:t>
      </w:r>
      <w:r>
        <w:rPr>
          <w:kern w:val="0"/>
          <w:sz w:val="24"/>
          <w:szCs w:val="20"/>
        </w:rPr>
        <w:t>月</w:t>
      </w:r>
      <w:r>
        <w:rPr>
          <w:kern w:val="0"/>
          <w:sz w:val="24"/>
          <w:szCs w:val="20"/>
          <w:u w:val="single"/>
        </w:rPr>
        <w:t xml:space="preserve">     </w:t>
      </w:r>
      <w:r>
        <w:rPr>
          <w:kern w:val="0"/>
          <w:sz w:val="24"/>
          <w:szCs w:val="20"/>
        </w:rPr>
        <w:t>日</w:t>
      </w:r>
    </w:p>
    <w:p w14:paraId="44F99AAE">
      <w:pPr>
        <w:widowControl/>
        <w:adjustRightInd w:val="0"/>
        <w:spacing w:line="400" w:lineRule="exact"/>
        <w:jc w:val="left"/>
        <w:rPr>
          <w:kern w:val="0"/>
          <w:sz w:val="24"/>
          <w:szCs w:val="20"/>
        </w:rPr>
      </w:pPr>
    </w:p>
    <w:p w14:paraId="3E01244A">
      <w:pPr>
        <w:widowControl/>
        <w:jc w:val="left"/>
        <w:rPr>
          <w:kern w:val="0"/>
          <w:sz w:val="24"/>
          <w:szCs w:val="20"/>
        </w:rPr>
      </w:pPr>
      <w:r>
        <w:rPr>
          <w:kern w:val="0"/>
          <w:sz w:val="24"/>
          <w:szCs w:val="20"/>
        </w:rPr>
        <w:br w:type="page"/>
      </w:r>
    </w:p>
    <w:p w14:paraId="084C8830">
      <w:pPr>
        <w:widowControl/>
        <w:spacing w:line="360" w:lineRule="auto"/>
        <w:jc w:val="center"/>
        <w:rPr>
          <w:rFonts w:eastAsia="黑体"/>
          <w:b/>
          <w:kern w:val="0"/>
          <w:sz w:val="32"/>
          <w:szCs w:val="32"/>
        </w:rPr>
      </w:pPr>
      <w:r>
        <w:rPr>
          <w:rFonts w:hint="eastAsia" w:eastAsia="黑体"/>
          <w:b/>
          <w:kern w:val="0"/>
          <w:sz w:val="32"/>
          <w:szCs w:val="32"/>
        </w:rPr>
        <w:t>磋商</w:t>
      </w:r>
      <w:r>
        <w:rPr>
          <w:rFonts w:eastAsia="黑体"/>
          <w:b/>
          <w:kern w:val="0"/>
          <w:sz w:val="32"/>
          <w:szCs w:val="32"/>
        </w:rPr>
        <w:t>申请人类似项目业绩一览表</w:t>
      </w:r>
    </w:p>
    <w:p w14:paraId="47D3FD38">
      <w:pPr>
        <w:pStyle w:val="4"/>
      </w:pPr>
    </w:p>
    <w:tbl>
      <w:tblPr>
        <w:tblStyle w:val="8"/>
        <w:tblW w:w="0" w:type="auto"/>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54" w:type="dxa"/>
          <w:bottom w:w="0" w:type="dxa"/>
          <w:right w:w="54" w:type="dxa"/>
        </w:tblCellMar>
      </w:tblPr>
      <w:tblGrid>
        <w:gridCol w:w="726"/>
        <w:gridCol w:w="1461"/>
        <w:gridCol w:w="1336"/>
        <w:gridCol w:w="1175"/>
        <w:gridCol w:w="1503"/>
        <w:gridCol w:w="1641"/>
        <w:gridCol w:w="1336"/>
      </w:tblGrid>
      <w:tr w14:paraId="3335CD0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54" w:type="dxa"/>
            <w:bottom w:w="0" w:type="dxa"/>
            <w:right w:w="54" w:type="dxa"/>
          </w:tblCellMar>
        </w:tblPrEx>
        <w:trPr>
          <w:cantSplit/>
          <w:trHeight w:val="600" w:hRule="atLeast"/>
          <w:jc w:val="center"/>
        </w:trPr>
        <w:tc>
          <w:tcPr>
            <w:tcW w:w="726" w:type="dxa"/>
            <w:noWrap w:val="0"/>
            <w:vAlign w:val="center"/>
          </w:tcPr>
          <w:p w14:paraId="32A56E97">
            <w:pPr>
              <w:widowControl/>
              <w:contextualSpacing/>
              <w:jc w:val="center"/>
              <w:rPr>
                <w:b/>
                <w:kern w:val="0"/>
                <w:sz w:val="24"/>
                <w:szCs w:val="20"/>
              </w:rPr>
            </w:pPr>
            <w:r>
              <w:rPr>
                <w:b/>
                <w:kern w:val="0"/>
                <w:sz w:val="24"/>
                <w:szCs w:val="20"/>
              </w:rPr>
              <w:t>年份</w:t>
            </w:r>
          </w:p>
        </w:tc>
        <w:tc>
          <w:tcPr>
            <w:tcW w:w="1461" w:type="dxa"/>
            <w:noWrap w:val="0"/>
            <w:vAlign w:val="center"/>
          </w:tcPr>
          <w:p w14:paraId="58CFDD6A">
            <w:pPr>
              <w:widowControl/>
              <w:contextualSpacing/>
              <w:jc w:val="center"/>
              <w:rPr>
                <w:b/>
                <w:kern w:val="0"/>
                <w:sz w:val="24"/>
                <w:szCs w:val="20"/>
              </w:rPr>
            </w:pPr>
            <w:r>
              <w:rPr>
                <w:b/>
                <w:kern w:val="0"/>
                <w:sz w:val="24"/>
                <w:szCs w:val="20"/>
              </w:rPr>
              <w:t>用户名称</w:t>
            </w:r>
          </w:p>
        </w:tc>
        <w:tc>
          <w:tcPr>
            <w:tcW w:w="1336" w:type="dxa"/>
            <w:noWrap w:val="0"/>
            <w:vAlign w:val="center"/>
          </w:tcPr>
          <w:p w14:paraId="1AE201E4">
            <w:pPr>
              <w:widowControl/>
              <w:contextualSpacing/>
              <w:jc w:val="center"/>
              <w:rPr>
                <w:b/>
                <w:kern w:val="0"/>
                <w:sz w:val="24"/>
                <w:szCs w:val="20"/>
              </w:rPr>
            </w:pPr>
            <w:r>
              <w:rPr>
                <w:b/>
                <w:kern w:val="0"/>
                <w:sz w:val="24"/>
                <w:szCs w:val="20"/>
              </w:rPr>
              <w:t>项目名称</w:t>
            </w:r>
          </w:p>
        </w:tc>
        <w:tc>
          <w:tcPr>
            <w:tcW w:w="1175" w:type="dxa"/>
            <w:noWrap w:val="0"/>
            <w:vAlign w:val="center"/>
          </w:tcPr>
          <w:p w14:paraId="2A55796A">
            <w:pPr>
              <w:widowControl/>
              <w:contextualSpacing/>
              <w:jc w:val="center"/>
              <w:rPr>
                <w:b/>
                <w:kern w:val="0"/>
                <w:sz w:val="24"/>
                <w:szCs w:val="20"/>
              </w:rPr>
            </w:pPr>
            <w:r>
              <w:rPr>
                <w:b/>
                <w:kern w:val="0"/>
                <w:sz w:val="24"/>
                <w:szCs w:val="20"/>
              </w:rPr>
              <w:t>完成时间</w:t>
            </w:r>
          </w:p>
        </w:tc>
        <w:tc>
          <w:tcPr>
            <w:tcW w:w="1503" w:type="dxa"/>
            <w:noWrap w:val="0"/>
            <w:vAlign w:val="center"/>
          </w:tcPr>
          <w:p w14:paraId="4359E01D">
            <w:pPr>
              <w:widowControl/>
              <w:contextualSpacing/>
              <w:jc w:val="center"/>
              <w:rPr>
                <w:b/>
                <w:kern w:val="0"/>
                <w:sz w:val="24"/>
                <w:szCs w:val="20"/>
              </w:rPr>
            </w:pPr>
            <w:r>
              <w:rPr>
                <w:b/>
                <w:kern w:val="0"/>
                <w:sz w:val="24"/>
                <w:szCs w:val="20"/>
              </w:rPr>
              <w:t>合同金额</w:t>
            </w:r>
          </w:p>
        </w:tc>
        <w:tc>
          <w:tcPr>
            <w:tcW w:w="1641" w:type="dxa"/>
            <w:noWrap w:val="0"/>
            <w:vAlign w:val="center"/>
          </w:tcPr>
          <w:p w14:paraId="1580C42A">
            <w:pPr>
              <w:widowControl/>
              <w:contextualSpacing/>
              <w:jc w:val="center"/>
              <w:rPr>
                <w:b/>
                <w:kern w:val="0"/>
                <w:sz w:val="24"/>
                <w:szCs w:val="20"/>
              </w:rPr>
            </w:pPr>
            <w:r>
              <w:rPr>
                <w:b/>
                <w:kern w:val="0"/>
                <w:sz w:val="24"/>
                <w:szCs w:val="20"/>
              </w:rPr>
              <w:t>是否通过验收</w:t>
            </w:r>
          </w:p>
        </w:tc>
        <w:tc>
          <w:tcPr>
            <w:tcW w:w="1336" w:type="dxa"/>
            <w:noWrap w:val="0"/>
            <w:vAlign w:val="center"/>
          </w:tcPr>
          <w:p w14:paraId="38A3BA3B">
            <w:pPr>
              <w:widowControl/>
              <w:contextualSpacing/>
              <w:jc w:val="center"/>
              <w:rPr>
                <w:b/>
                <w:kern w:val="0"/>
                <w:sz w:val="24"/>
                <w:szCs w:val="20"/>
              </w:rPr>
            </w:pPr>
            <w:r>
              <w:rPr>
                <w:b/>
                <w:kern w:val="0"/>
                <w:sz w:val="24"/>
                <w:szCs w:val="20"/>
              </w:rPr>
              <w:t>备注</w:t>
            </w:r>
          </w:p>
        </w:tc>
      </w:tr>
      <w:tr w14:paraId="0E778A9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54" w:type="dxa"/>
            <w:bottom w:w="0" w:type="dxa"/>
            <w:right w:w="54" w:type="dxa"/>
          </w:tblCellMar>
        </w:tblPrEx>
        <w:trPr>
          <w:cantSplit/>
          <w:trHeight w:val="600" w:hRule="atLeast"/>
          <w:jc w:val="center"/>
        </w:trPr>
        <w:tc>
          <w:tcPr>
            <w:tcW w:w="726" w:type="dxa"/>
            <w:noWrap w:val="0"/>
            <w:vAlign w:val="center"/>
          </w:tcPr>
          <w:p w14:paraId="5C54242F">
            <w:pPr>
              <w:widowControl/>
              <w:contextualSpacing/>
              <w:jc w:val="center"/>
              <w:rPr>
                <w:kern w:val="0"/>
                <w:sz w:val="24"/>
                <w:szCs w:val="20"/>
              </w:rPr>
            </w:pPr>
          </w:p>
        </w:tc>
        <w:tc>
          <w:tcPr>
            <w:tcW w:w="1461" w:type="dxa"/>
            <w:noWrap w:val="0"/>
            <w:vAlign w:val="center"/>
          </w:tcPr>
          <w:p w14:paraId="3CBA58A6">
            <w:pPr>
              <w:widowControl/>
              <w:contextualSpacing/>
              <w:jc w:val="center"/>
              <w:rPr>
                <w:kern w:val="0"/>
                <w:sz w:val="24"/>
                <w:szCs w:val="20"/>
              </w:rPr>
            </w:pPr>
          </w:p>
        </w:tc>
        <w:tc>
          <w:tcPr>
            <w:tcW w:w="1336" w:type="dxa"/>
            <w:noWrap w:val="0"/>
            <w:vAlign w:val="center"/>
          </w:tcPr>
          <w:p w14:paraId="556414E1">
            <w:pPr>
              <w:widowControl/>
              <w:contextualSpacing/>
              <w:jc w:val="center"/>
              <w:rPr>
                <w:kern w:val="0"/>
                <w:sz w:val="24"/>
                <w:szCs w:val="20"/>
              </w:rPr>
            </w:pPr>
          </w:p>
        </w:tc>
        <w:tc>
          <w:tcPr>
            <w:tcW w:w="1175" w:type="dxa"/>
            <w:noWrap w:val="0"/>
            <w:vAlign w:val="center"/>
          </w:tcPr>
          <w:p w14:paraId="72C0C8A2">
            <w:pPr>
              <w:widowControl/>
              <w:contextualSpacing/>
              <w:jc w:val="center"/>
              <w:rPr>
                <w:kern w:val="0"/>
                <w:sz w:val="24"/>
                <w:szCs w:val="20"/>
              </w:rPr>
            </w:pPr>
          </w:p>
        </w:tc>
        <w:tc>
          <w:tcPr>
            <w:tcW w:w="1503" w:type="dxa"/>
            <w:noWrap w:val="0"/>
            <w:vAlign w:val="center"/>
          </w:tcPr>
          <w:p w14:paraId="4DE46826">
            <w:pPr>
              <w:widowControl/>
              <w:contextualSpacing/>
              <w:jc w:val="center"/>
              <w:rPr>
                <w:kern w:val="0"/>
                <w:sz w:val="24"/>
                <w:szCs w:val="20"/>
              </w:rPr>
            </w:pPr>
          </w:p>
        </w:tc>
        <w:tc>
          <w:tcPr>
            <w:tcW w:w="1641" w:type="dxa"/>
            <w:noWrap w:val="0"/>
            <w:vAlign w:val="center"/>
          </w:tcPr>
          <w:p w14:paraId="3918B600">
            <w:pPr>
              <w:widowControl/>
              <w:contextualSpacing/>
              <w:jc w:val="center"/>
              <w:rPr>
                <w:kern w:val="0"/>
                <w:sz w:val="24"/>
                <w:szCs w:val="20"/>
              </w:rPr>
            </w:pPr>
          </w:p>
        </w:tc>
        <w:tc>
          <w:tcPr>
            <w:tcW w:w="1336" w:type="dxa"/>
            <w:noWrap w:val="0"/>
            <w:vAlign w:val="center"/>
          </w:tcPr>
          <w:p w14:paraId="263BC6D4">
            <w:pPr>
              <w:widowControl/>
              <w:contextualSpacing/>
              <w:jc w:val="center"/>
              <w:rPr>
                <w:kern w:val="0"/>
                <w:sz w:val="24"/>
                <w:szCs w:val="20"/>
              </w:rPr>
            </w:pPr>
          </w:p>
        </w:tc>
      </w:tr>
      <w:tr w14:paraId="1301C1E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54" w:type="dxa"/>
            <w:bottom w:w="0" w:type="dxa"/>
            <w:right w:w="54" w:type="dxa"/>
          </w:tblCellMar>
        </w:tblPrEx>
        <w:trPr>
          <w:cantSplit/>
          <w:trHeight w:val="600" w:hRule="atLeast"/>
          <w:jc w:val="center"/>
        </w:trPr>
        <w:tc>
          <w:tcPr>
            <w:tcW w:w="726" w:type="dxa"/>
            <w:noWrap w:val="0"/>
            <w:vAlign w:val="center"/>
          </w:tcPr>
          <w:p w14:paraId="21FED175">
            <w:pPr>
              <w:widowControl/>
              <w:contextualSpacing/>
              <w:jc w:val="center"/>
              <w:rPr>
                <w:kern w:val="0"/>
                <w:sz w:val="24"/>
                <w:szCs w:val="20"/>
              </w:rPr>
            </w:pPr>
          </w:p>
        </w:tc>
        <w:tc>
          <w:tcPr>
            <w:tcW w:w="1461" w:type="dxa"/>
            <w:noWrap w:val="0"/>
            <w:vAlign w:val="center"/>
          </w:tcPr>
          <w:p w14:paraId="20A1D306">
            <w:pPr>
              <w:widowControl/>
              <w:contextualSpacing/>
              <w:jc w:val="center"/>
              <w:rPr>
                <w:kern w:val="0"/>
                <w:sz w:val="24"/>
                <w:szCs w:val="20"/>
              </w:rPr>
            </w:pPr>
          </w:p>
        </w:tc>
        <w:tc>
          <w:tcPr>
            <w:tcW w:w="1336" w:type="dxa"/>
            <w:noWrap w:val="0"/>
            <w:vAlign w:val="center"/>
          </w:tcPr>
          <w:p w14:paraId="26F9732F">
            <w:pPr>
              <w:widowControl/>
              <w:contextualSpacing/>
              <w:jc w:val="center"/>
              <w:rPr>
                <w:kern w:val="0"/>
                <w:sz w:val="24"/>
                <w:szCs w:val="20"/>
              </w:rPr>
            </w:pPr>
          </w:p>
        </w:tc>
        <w:tc>
          <w:tcPr>
            <w:tcW w:w="1175" w:type="dxa"/>
            <w:noWrap w:val="0"/>
            <w:vAlign w:val="center"/>
          </w:tcPr>
          <w:p w14:paraId="2D170C0F">
            <w:pPr>
              <w:widowControl/>
              <w:contextualSpacing/>
              <w:jc w:val="center"/>
              <w:rPr>
                <w:kern w:val="0"/>
                <w:sz w:val="24"/>
                <w:szCs w:val="20"/>
              </w:rPr>
            </w:pPr>
          </w:p>
        </w:tc>
        <w:tc>
          <w:tcPr>
            <w:tcW w:w="1503" w:type="dxa"/>
            <w:noWrap w:val="0"/>
            <w:vAlign w:val="center"/>
          </w:tcPr>
          <w:p w14:paraId="4810846C">
            <w:pPr>
              <w:widowControl/>
              <w:contextualSpacing/>
              <w:jc w:val="center"/>
              <w:rPr>
                <w:kern w:val="0"/>
                <w:sz w:val="24"/>
                <w:szCs w:val="20"/>
              </w:rPr>
            </w:pPr>
          </w:p>
        </w:tc>
        <w:tc>
          <w:tcPr>
            <w:tcW w:w="1641" w:type="dxa"/>
            <w:noWrap w:val="0"/>
            <w:vAlign w:val="center"/>
          </w:tcPr>
          <w:p w14:paraId="61EC41BE">
            <w:pPr>
              <w:widowControl/>
              <w:contextualSpacing/>
              <w:jc w:val="center"/>
              <w:rPr>
                <w:kern w:val="0"/>
                <w:sz w:val="24"/>
                <w:szCs w:val="20"/>
              </w:rPr>
            </w:pPr>
          </w:p>
        </w:tc>
        <w:tc>
          <w:tcPr>
            <w:tcW w:w="1336" w:type="dxa"/>
            <w:noWrap w:val="0"/>
            <w:vAlign w:val="center"/>
          </w:tcPr>
          <w:p w14:paraId="7AB6CA67">
            <w:pPr>
              <w:widowControl/>
              <w:contextualSpacing/>
              <w:jc w:val="center"/>
              <w:rPr>
                <w:kern w:val="0"/>
                <w:sz w:val="24"/>
                <w:szCs w:val="20"/>
              </w:rPr>
            </w:pPr>
          </w:p>
        </w:tc>
      </w:tr>
      <w:tr w14:paraId="064A642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54" w:type="dxa"/>
            <w:bottom w:w="0" w:type="dxa"/>
            <w:right w:w="54" w:type="dxa"/>
          </w:tblCellMar>
        </w:tblPrEx>
        <w:trPr>
          <w:cantSplit/>
          <w:trHeight w:val="600" w:hRule="atLeast"/>
          <w:jc w:val="center"/>
        </w:trPr>
        <w:tc>
          <w:tcPr>
            <w:tcW w:w="726" w:type="dxa"/>
            <w:noWrap w:val="0"/>
            <w:vAlign w:val="center"/>
          </w:tcPr>
          <w:p w14:paraId="6AF7E680">
            <w:pPr>
              <w:widowControl/>
              <w:contextualSpacing/>
              <w:jc w:val="center"/>
              <w:rPr>
                <w:kern w:val="0"/>
                <w:sz w:val="24"/>
                <w:szCs w:val="20"/>
              </w:rPr>
            </w:pPr>
          </w:p>
        </w:tc>
        <w:tc>
          <w:tcPr>
            <w:tcW w:w="1461" w:type="dxa"/>
            <w:noWrap w:val="0"/>
            <w:vAlign w:val="center"/>
          </w:tcPr>
          <w:p w14:paraId="7B1EE2F9">
            <w:pPr>
              <w:widowControl/>
              <w:contextualSpacing/>
              <w:jc w:val="center"/>
              <w:rPr>
                <w:kern w:val="0"/>
                <w:sz w:val="24"/>
                <w:szCs w:val="20"/>
              </w:rPr>
            </w:pPr>
          </w:p>
        </w:tc>
        <w:tc>
          <w:tcPr>
            <w:tcW w:w="1336" w:type="dxa"/>
            <w:noWrap w:val="0"/>
            <w:vAlign w:val="center"/>
          </w:tcPr>
          <w:p w14:paraId="32D01A3F">
            <w:pPr>
              <w:widowControl/>
              <w:contextualSpacing/>
              <w:jc w:val="center"/>
              <w:rPr>
                <w:kern w:val="0"/>
                <w:sz w:val="24"/>
                <w:szCs w:val="20"/>
              </w:rPr>
            </w:pPr>
          </w:p>
        </w:tc>
        <w:tc>
          <w:tcPr>
            <w:tcW w:w="1175" w:type="dxa"/>
            <w:noWrap w:val="0"/>
            <w:vAlign w:val="center"/>
          </w:tcPr>
          <w:p w14:paraId="0F5996A4">
            <w:pPr>
              <w:widowControl/>
              <w:contextualSpacing/>
              <w:jc w:val="center"/>
              <w:rPr>
                <w:kern w:val="0"/>
                <w:sz w:val="24"/>
                <w:szCs w:val="20"/>
              </w:rPr>
            </w:pPr>
          </w:p>
        </w:tc>
        <w:tc>
          <w:tcPr>
            <w:tcW w:w="1503" w:type="dxa"/>
            <w:noWrap w:val="0"/>
            <w:vAlign w:val="center"/>
          </w:tcPr>
          <w:p w14:paraId="4B9BEB89">
            <w:pPr>
              <w:widowControl/>
              <w:contextualSpacing/>
              <w:jc w:val="center"/>
              <w:rPr>
                <w:kern w:val="0"/>
                <w:sz w:val="24"/>
                <w:szCs w:val="20"/>
              </w:rPr>
            </w:pPr>
          </w:p>
        </w:tc>
        <w:tc>
          <w:tcPr>
            <w:tcW w:w="1641" w:type="dxa"/>
            <w:noWrap w:val="0"/>
            <w:vAlign w:val="center"/>
          </w:tcPr>
          <w:p w14:paraId="77CE79C3">
            <w:pPr>
              <w:widowControl/>
              <w:contextualSpacing/>
              <w:jc w:val="center"/>
              <w:rPr>
                <w:kern w:val="0"/>
                <w:sz w:val="24"/>
                <w:szCs w:val="20"/>
              </w:rPr>
            </w:pPr>
          </w:p>
        </w:tc>
        <w:tc>
          <w:tcPr>
            <w:tcW w:w="1336" w:type="dxa"/>
            <w:noWrap w:val="0"/>
            <w:vAlign w:val="center"/>
          </w:tcPr>
          <w:p w14:paraId="364551F7">
            <w:pPr>
              <w:widowControl/>
              <w:contextualSpacing/>
              <w:jc w:val="center"/>
              <w:rPr>
                <w:kern w:val="0"/>
                <w:sz w:val="24"/>
                <w:szCs w:val="20"/>
              </w:rPr>
            </w:pPr>
          </w:p>
        </w:tc>
      </w:tr>
      <w:tr w14:paraId="07A9C0E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54" w:type="dxa"/>
            <w:bottom w:w="0" w:type="dxa"/>
            <w:right w:w="54" w:type="dxa"/>
          </w:tblCellMar>
        </w:tblPrEx>
        <w:trPr>
          <w:cantSplit/>
          <w:trHeight w:val="600" w:hRule="atLeast"/>
          <w:jc w:val="center"/>
        </w:trPr>
        <w:tc>
          <w:tcPr>
            <w:tcW w:w="726" w:type="dxa"/>
            <w:noWrap w:val="0"/>
            <w:vAlign w:val="center"/>
          </w:tcPr>
          <w:p w14:paraId="3A51A8E5">
            <w:pPr>
              <w:widowControl/>
              <w:contextualSpacing/>
              <w:jc w:val="center"/>
              <w:rPr>
                <w:kern w:val="0"/>
                <w:sz w:val="24"/>
                <w:szCs w:val="20"/>
              </w:rPr>
            </w:pPr>
          </w:p>
        </w:tc>
        <w:tc>
          <w:tcPr>
            <w:tcW w:w="1461" w:type="dxa"/>
            <w:noWrap w:val="0"/>
            <w:vAlign w:val="center"/>
          </w:tcPr>
          <w:p w14:paraId="658588D9">
            <w:pPr>
              <w:widowControl/>
              <w:contextualSpacing/>
              <w:jc w:val="center"/>
              <w:rPr>
                <w:kern w:val="0"/>
                <w:sz w:val="24"/>
                <w:szCs w:val="20"/>
              </w:rPr>
            </w:pPr>
          </w:p>
        </w:tc>
        <w:tc>
          <w:tcPr>
            <w:tcW w:w="1336" w:type="dxa"/>
            <w:noWrap w:val="0"/>
            <w:vAlign w:val="center"/>
          </w:tcPr>
          <w:p w14:paraId="48729FE1">
            <w:pPr>
              <w:widowControl/>
              <w:contextualSpacing/>
              <w:jc w:val="center"/>
              <w:rPr>
                <w:kern w:val="0"/>
                <w:sz w:val="24"/>
                <w:szCs w:val="20"/>
              </w:rPr>
            </w:pPr>
          </w:p>
        </w:tc>
        <w:tc>
          <w:tcPr>
            <w:tcW w:w="1175" w:type="dxa"/>
            <w:noWrap w:val="0"/>
            <w:vAlign w:val="center"/>
          </w:tcPr>
          <w:p w14:paraId="2AF85301">
            <w:pPr>
              <w:widowControl/>
              <w:contextualSpacing/>
              <w:jc w:val="center"/>
              <w:rPr>
                <w:kern w:val="0"/>
                <w:sz w:val="24"/>
                <w:szCs w:val="20"/>
              </w:rPr>
            </w:pPr>
          </w:p>
        </w:tc>
        <w:tc>
          <w:tcPr>
            <w:tcW w:w="1503" w:type="dxa"/>
            <w:noWrap w:val="0"/>
            <w:vAlign w:val="center"/>
          </w:tcPr>
          <w:p w14:paraId="3AEBE3FC">
            <w:pPr>
              <w:widowControl/>
              <w:contextualSpacing/>
              <w:jc w:val="center"/>
              <w:rPr>
                <w:kern w:val="0"/>
                <w:sz w:val="24"/>
                <w:szCs w:val="20"/>
              </w:rPr>
            </w:pPr>
          </w:p>
        </w:tc>
        <w:tc>
          <w:tcPr>
            <w:tcW w:w="1641" w:type="dxa"/>
            <w:noWrap w:val="0"/>
            <w:vAlign w:val="center"/>
          </w:tcPr>
          <w:p w14:paraId="72EAA8D1">
            <w:pPr>
              <w:widowControl/>
              <w:contextualSpacing/>
              <w:jc w:val="center"/>
              <w:rPr>
                <w:kern w:val="0"/>
                <w:sz w:val="24"/>
                <w:szCs w:val="20"/>
              </w:rPr>
            </w:pPr>
          </w:p>
        </w:tc>
        <w:tc>
          <w:tcPr>
            <w:tcW w:w="1336" w:type="dxa"/>
            <w:noWrap w:val="0"/>
            <w:vAlign w:val="center"/>
          </w:tcPr>
          <w:p w14:paraId="54FB4705">
            <w:pPr>
              <w:widowControl/>
              <w:contextualSpacing/>
              <w:jc w:val="center"/>
              <w:rPr>
                <w:kern w:val="0"/>
                <w:sz w:val="24"/>
                <w:szCs w:val="20"/>
              </w:rPr>
            </w:pPr>
          </w:p>
        </w:tc>
      </w:tr>
      <w:tr w14:paraId="742B62D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54" w:type="dxa"/>
            <w:bottom w:w="0" w:type="dxa"/>
            <w:right w:w="54" w:type="dxa"/>
          </w:tblCellMar>
        </w:tblPrEx>
        <w:trPr>
          <w:cantSplit/>
          <w:trHeight w:val="600" w:hRule="atLeast"/>
          <w:jc w:val="center"/>
        </w:trPr>
        <w:tc>
          <w:tcPr>
            <w:tcW w:w="726" w:type="dxa"/>
            <w:noWrap w:val="0"/>
            <w:vAlign w:val="center"/>
          </w:tcPr>
          <w:p w14:paraId="226605AE">
            <w:pPr>
              <w:widowControl/>
              <w:contextualSpacing/>
              <w:jc w:val="center"/>
              <w:rPr>
                <w:kern w:val="0"/>
                <w:sz w:val="24"/>
                <w:szCs w:val="20"/>
              </w:rPr>
            </w:pPr>
          </w:p>
        </w:tc>
        <w:tc>
          <w:tcPr>
            <w:tcW w:w="1461" w:type="dxa"/>
            <w:noWrap w:val="0"/>
            <w:vAlign w:val="center"/>
          </w:tcPr>
          <w:p w14:paraId="71406133">
            <w:pPr>
              <w:widowControl/>
              <w:contextualSpacing/>
              <w:jc w:val="center"/>
              <w:rPr>
                <w:kern w:val="0"/>
                <w:sz w:val="24"/>
                <w:szCs w:val="20"/>
              </w:rPr>
            </w:pPr>
          </w:p>
        </w:tc>
        <w:tc>
          <w:tcPr>
            <w:tcW w:w="1336" w:type="dxa"/>
            <w:noWrap w:val="0"/>
            <w:vAlign w:val="center"/>
          </w:tcPr>
          <w:p w14:paraId="051ED865">
            <w:pPr>
              <w:widowControl/>
              <w:contextualSpacing/>
              <w:jc w:val="center"/>
              <w:rPr>
                <w:kern w:val="0"/>
                <w:sz w:val="24"/>
                <w:szCs w:val="20"/>
              </w:rPr>
            </w:pPr>
          </w:p>
        </w:tc>
        <w:tc>
          <w:tcPr>
            <w:tcW w:w="1175" w:type="dxa"/>
            <w:noWrap w:val="0"/>
            <w:vAlign w:val="center"/>
          </w:tcPr>
          <w:p w14:paraId="3270FE09">
            <w:pPr>
              <w:widowControl/>
              <w:contextualSpacing/>
              <w:jc w:val="center"/>
              <w:rPr>
                <w:kern w:val="0"/>
                <w:sz w:val="24"/>
                <w:szCs w:val="20"/>
              </w:rPr>
            </w:pPr>
          </w:p>
        </w:tc>
        <w:tc>
          <w:tcPr>
            <w:tcW w:w="1503" w:type="dxa"/>
            <w:noWrap w:val="0"/>
            <w:vAlign w:val="center"/>
          </w:tcPr>
          <w:p w14:paraId="6586CBD6">
            <w:pPr>
              <w:widowControl/>
              <w:contextualSpacing/>
              <w:jc w:val="center"/>
              <w:rPr>
                <w:kern w:val="0"/>
                <w:sz w:val="24"/>
                <w:szCs w:val="20"/>
              </w:rPr>
            </w:pPr>
          </w:p>
        </w:tc>
        <w:tc>
          <w:tcPr>
            <w:tcW w:w="1641" w:type="dxa"/>
            <w:noWrap w:val="0"/>
            <w:vAlign w:val="center"/>
          </w:tcPr>
          <w:p w14:paraId="4B08E39E">
            <w:pPr>
              <w:widowControl/>
              <w:contextualSpacing/>
              <w:jc w:val="center"/>
              <w:rPr>
                <w:kern w:val="0"/>
                <w:sz w:val="24"/>
                <w:szCs w:val="20"/>
              </w:rPr>
            </w:pPr>
          </w:p>
        </w:tc>
        <w:tc>
          <w:tcPr>
            <w:tcW w:w="1336" w:type="dxa"/>
            <w:noWrap w:val="0"/>
            <w:vAlign w:val="center"/>
          </w:tcPr>
          <w:p w14:paraId="54FDBCE4">
            <w:pPr>
              <w:widowControl/>
              <w:contextualSpacing/>
              <w:jc w:val="center"/>
              <w:rPr>
                <w:kern w:val="0"/>
                <w:sz w:val="24"/>
                <w:szCs w:val="20"/>
              </w:rPr>
            </w:pPr>
          </w:p>
        </w:tc>
      </w:tr>
      <w:tr w14:paraId="1E2930A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54" w:type="dxa"/>
            <w:bottom w:w="0" w:type="dxa"/>
            <w:right w:w="54" w:type="dxa"/>
          </w:tblCellMar>
        </w:tblPrEx>
        <w:trPr>
          <w:cantSplit/>
          <w:trHeight w:val="600" w:hRule="atLeast"/>
          <w:jc w:val="center"/>
        </w:trPr>
        <w:tc>
          <w:tcPr>
            <w:tcW w:w="726" w:type="dxa"/>
            <w:noWrap w:val="0"/>
            <w:vAlign w:val="center"/>
          </w:tcPr>
          <w:p w14:paraId="0B40BCD9">
            <w:pPr>
              <w:widowControl/>
              <w:contextualSpacing/>
              <w:jc w:val="center"/>
              <w:rPr>
                <w:kern w:val="0"/>
                <w:sz w:val="24"/>
                <w:szCs w:val="20"/>
              </w:rPr>
            </w:pPr>
          </w:p>
        </w:tc>
        <w:tc>
          <w:tcPr>
            <w:tcW w:w="1461" w:type="dxa"/>
            <w:noWrap w:val="0"/>
            <w:vAlign w:val="center"/>
          </w:tcPr>
          <w:p w14:paraId="528ADCF7">
            <w:pPr>
              <w:widowControl/>
              <w:contextualSpacing/>
              <w:jc w:val="center"/>
              <w:rPr>
                <w:kern w:val="0"/>
                <w:sz w:val="24"/>
                <w:szCs w:val="20"/>
              </w:rPr>
            </w:pPr>
          </w:p>
        </w:tc>
        <w:tc>
          <w:tcPr>
            <w:tcW w:w="1336" w:type="dxa"/>
            <w:noWrap w:val="0"/>
            <w:vAlign w:val="center"/>
          </w:tcPr>
          <w:p w14:paraId="5C1022EC">
            <w:pPr>
              <w:widowControl/>
              <w:contextualSpacing/>
              <w:jc w:val="center"/>
              <w:rPr>
                <w:kern w:val="0"/>
                <w:sz w:val="24"/>
                <w:szCs w:val="20"/>
              </w:rPr>
            </w:pPr>
          </w:p>
        </w:tc>
        <w:tc>
          <w:tcPr>
            <w:tcW w:w="1175" w:type="dxa"/>
            <w:noWrap w:val="0"/>
            <w:vAlign w:val="center"/>
          </w:tcPr>
          <w:p w14:paraId="32BECC6B">
            <w:pPr>
              <w:widowControl/>
              <w:contextualSpacing/>
              <w:jc w:val="center"/>
              <w:rPr>
                <w:kern w:val="0"/>
                <w:sz w:val="24"/>
                <w:szCs w:val="20"/>
              </w:rPr>
            </w:pPr>
          </w:p>
        </w:tc>
        <w:tc>
          <w:tcPr>
            <w:tcW w:w="1503" w:type="dxa"/>
            <w:noWrap w:val="0"/>
            <w:vAlign w:val="center"/>
          </w:tcPr>
          <w:p w14:paraId="3BF4E33A">
            <w:pPr>
              <w:widowControl/>
              <w:contextualSpacing/>
              <w:jc w:val="center"/>
              <w:rPr>
                <w:kern w:val="0"/>
                <w:sz w:val="24"/>
                <w:szCs w:val="20"/>
              </w:rPr>
            </w:pPr>
          </w:p>
        </w:tc>
        <w:tc>
          <w:tcPr>
            <w:tcW w:w="1641" w:type="dxa"/>
            <w:noWrap w:val="0"/>
            <w:vAlign w:val="center"/>
          </w:tcPr>
          <w:p w14:paraId="2F8D9D62">
            <w:pPr>
              <w:widowControl/>
              <w:contextualSpacing/>
              <w:jc w:val="center"/>
              <w:rPr>
                <w:kern w:val="0"/>
                <w:sz w:val="24"/>
                <w:szCs w:val="20"/>
              </w:rPr>
            </w:pPr>
          </w:p>
        </w:tc>
        <w:tc>
          <w:tcPr>
            <w:tcW w:w="1336" w:type="dxa"/>
            <w:noWrap w:val="0"/>
            <w:vAlign w:val="center"/>
          </w:tcPr>
          <w:p w14:paraId="0593A564">
            <w:pPr>
              <w:widowControl/>
              <w:contextualSpacing/>
              <w:jc w:val="center"/>
              <w:rPr>
                <w:kern w:val="0"/>
                <w:sz w:val="24"/>
                <w:szCs w:val="20"/>
              </w:rPr>
            </w:pPr>
          </w:p>
        </w:tc>
      </w:tr>
      <w:tr w14:paraId="6FAE40A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54" w:type="dxa"/>
            <w:bottom w:w="0" w:type="dxa"/>
            <w:right w:w="54" w:type="dxa"/>
          </w:tblCellMar>
        </w:tblPrEx>
        <w:trPr>
          <w:cantSplit/>
          <w:trHeight w:val="600" w:hRule="atLeast"/>
          <w:jc w:val="center"/>
        </w:trPr>
        <w:tc>
          <w:tcPr>
            <w:tcW w:w="726" w:type="dxa"/>
            <w:noWrap w:val="0"/>
            <w:vAlign w:val="center"/>
          </w:tcPr>
          <w:p w14:paraId="23494C36">
            <w:pPr>
              <w:widowControl/>
              <w:contextualSpacing/>
              <w:jc w:val="center"/>
              <w:rPr>
                <w:kern w:val="0"/>
                <w:sz w:val="24"/>
                <w:szCs w:val="20"/>
              </w:rPr>
            </w:pPr>
          </w:p>
        </w:tc>
        <w:tc>
          <w:tcPr>
            <w:tcW w:w="1461" w:type="dxa"/>
            <w:noWrap w:val="0"/>
            <w:vAlign w:val="center"/>
          </w:tcPr>
          <w:p w14:paraId="1B2D8CD5">
            <w:pPr>
              <w:widowControl/>
              <w:contextualSpacing/>
              <w:jc w:val="center"/>
              <w:rPr>
                <w:kern w:val="0"/>
                <w:sz w:val="24"/>
                <w:szCs w:val="20"/>
              </w:rPr>
            </w:pPr>
          </w:p>
        </w:tc>
        <w:tc>
          <w:tcPr>
            <w:tcW w:w="1336" w:type="dxa"/>
            <w:noWrap w:val="0"/>
            <w:vAlign w:val="center"/>
          </w:tcPr>
          <w:p w14:paraId="0259DBAA">
            <w:pPr>
              <w:widowControl/>
              <w:contextualSpacing/>
              <w:jc w:val="center"/>
              <w:rPr>
                <w:kern w:val="0"/>
                <w:sz w:val="24"/>
                <w:szCs w:val="20"/>
              </w:rPr>
            </w:pPr>
          </w:p>
        </w:tc>
        <w:tc>
          <w:tcPr>
            <w:tcW w:w="1175" w:type="dxa"/>
            <w:noWrap w:val="0"/>
            <w:vAlign w:val="center"/>
          </w:tcPr>
          <w:p w14:paraId="0F264983">
            <w:pPr>
              <w:widowControl/>
              <w:contextualSpacing/>
              <w:jc w:val="center"/>
              <w:rPr>
                <w:kern w:val="0"/>
                <w:sz w:val="24"/>
                <w:szCs w:val="20"/>
              </w:rPr>
            </w:pPr>
          </w:p>
        </w:tc>
        <w:tc>
          <w:tcPr>
            <w:tcW w:w="1503" w:type="dxa"/>
            <w:noWrap w:val="0"/>
            <w:vAlign w:val="center"/>
          </w:tcPr>
          <w:p w14:paraId="0594BAA8">
            <w:pPr>
              <w:widowControl/>
              <w:contextualSpacing/>
              <w:jc w:val="center"/>
              <w:rPr>
                <w:kern w:val="0"/>
                <w:sz w:val="24"/>
                <w:szCs w:val="20"/>
              </w:rPr>
            </w:pPr>
          </w:p>
        </w:tc>
        <w:tc>
          <w:tcPr>
            <w:tcW w:w="1641" w:type="dxa"/>
            <w:noWrap w:val="0"/>
            <w:vAlign w:val="center"/>
          </w:tcPr>
          <w:p w14:paraId="7721197B">
            <w:pPr>
              <w:widowControl/>
              <w:contextualSpacing/>
              <w:jc w:val="center"/>
              <w:rPr>
                <w:kern w:val="0"/>
                <w:sz w:val="24"/>
                <w:szCs w:val="20"/>
              </w:rPr>
            </w:pPr>
          </w:p>
        </w:tc>
        <w:tc>
          <w:tcPr>
            <w:tcW w:w="1336" w:type="dxa"/>
            <w:noWrap w:val="0"/>
            <w:vAlign w:val="center"/>
          </w:tcPr>
          <w:p w14:paraId="58A070A3">
            <w:pPr>
              <w:widowControl/>
              <w:contextualSpacing/>
              <w:jc w:val="center"/>
              <w:rPr>
                <w:kern w:val="0"/>
                <w:sz w:val="24"/>
                <w:szCs w:val="20"/>
              </w:rPr>
            </w:pPr>
          </w:p>
        </w:tc>
      </w:tr>
    </w:tbl>
    <w:p w14:paraId="029EDE0C">
      <w:pPr>
        <w:widowControl/>
        <w:jc w:val="left"/>
        <w:rPr>
          <w:kern w:val="0"/>
          <w:sz w:val="24"/>
          <w:szCs w:val="20"/>
        </w:rPr>
      </w:pPr>
    </w:p>
    <w:p w14:paraId="3EAAE837">
      <w:pPr>
        <w:widowControl/>
        <w:jc w:val="left"/>
        <w:rPr>
          <w:kern w:val="0"/>
          <w:sz w:val="24"/>
          <w:szCs w:val="20"/>
        </w:rPr>
      </w:pPr>
    </w:p>
    <w:p w14:paraId="781D989A">
      <w:pPr>
        <w:widowControl/>
        <w:ind w:left="422" w:hanging="422" w:hangingChars="200"/>
        <w:jc w:val="left"/>
        <w:rPr>
          <w:b/>
          <w:kern w:val="0"/>
          <w:szCs w:val="21"/>
        </w:rPr>
      </w:pPr>
      <w:r>
        <w:rPr>
          <w:b/>
          <w:kern w:val="0"/>
          <w:szCs w:val="21"/>
        </w:rPr>
        <w:t>注：</w:t>
      </w:r>
      <w:r>
        <w:rPr>
          <w:rFonts w:hint="eastAsia"/>
          <w:b/>
          <w:kern w:val="0"/>
          <w:szCs w:val="21"/>
        </w:rPr>
        <w:t>磋商</w:t>
      </w:r>
      <w:r>
        <w:rPr>
          <w:b/>
          <w:kern w:val="0"/>
          <w:szCs w:val="21"/>
        </w:rPr>
        <w:t>申请人（仅限于</w:t>
      </w:r>
      <w:r>
        <w:rPr>
          <w:rFonts w:hint="eastAsia"/>
          <w:b/>
          <w:kern w:val="0"/>
          <w:szCs w:val="21"/>
        </w:rPr>
        <w:t>磋商</w:t>
      </w:r>
      <w:r>
        <w:rPr>
          <w:b/>
          <w:kern w:val="0"/>
          <w:szCs w:val="21"/>
        </w:rPr>
        <w:t>申请人自己的）以上业绩需提供有关书面证明材料。“合同金额”需提供合同复印件；“是否通过验收”需提供合同验收合格或用户单位书面证明材料。</w:t>
      </w:r>
    </w:p>
    <w:p w14:paraId="35C51BB5">
      <w:pPr>
        <w:widowControl/>
        <w:adjustRightInd w:val="0"/>
        <w:spacing w:line="400" w:lineRule="exact"/>
        <w:jc w:val="left"/>
        <w:rPr>
          <w:kern w:val="0"/>
          <w:sz w:val="24"/>
          <w:szCs w:val="20"/>
        </w:rPr>
      </w:pPr>
    </w:p>
    <w:p w14:paraId="2910901A">
      <w:pPr>
        <w:widowControl/>
        <w:adjustRightInd w:val="0"/>
        <w:spacing w:line="400" w:lineRule="exact"/>
        <w:jc w:val="left"/>
        <w:rPr>
          <w:kern w:val="0"/>
          <w:sz w:val="24"/>
          <w:szCs w:val="20"/>
        </w:rPr>
      </w:pPr>
    </w:p>
    <w:p w14:paraId="468BB553">
      <w:pPr>
        <w:widowControl/>
        <w:spacing w:line="360" w:lineRule="auto"/>
        <w:ind w:firstLine="424" w:firstLineChars="177"/>
        <w:jc w:val="left"/>
        <w:rPr>
          <w:kern w:val="0"/>
          <w:sz w:val="24"/>
          <w:szCs w:val="20"/>
        </w:rPr>
      </w:pPr>
      <w:r>
        <w:rPr>
          <w:rFonts w:hint="eastAsia"/>
          <w:kern w:val="0"/>
          <w:sz w:val="24"/>
          <w:szCs w:val="20"/>
        </w:rPr>
        <w:t>磋商</w:t>
      </w:r>
      <w:r>
        <w:rPr>
          <w:kern w:val="0"/>
          <w:sz w:val="24"/>
          <w:szCs w:val="20"/>
        </w:rPr>
        <w:t>申请人名称</w:t>
      </w:r>
      <w:r>
        <w:rPr>
          <w:b/>
          <w:kern w:val="0"/>
          <w:sz w:val="24"/>
          <w:szCs w:val="20"/>
        </w:rPr>
        <w:t>（加盖公章）</w:t>
      </w:r>
      <w:r>
        <w:rPr>
          <w:kern w:val="0"/>
          <w:sz w:val="24"/>
          <w:szCs w:val="20"/>
        </w:rPr>
        <w:t>：</w:t>
      </w:r>
      <w:r>
        <w:rPr>
          <w:kern w:val="0"/>
          <w:sz w:val="24"/>
          <w:szCs w:val="20"/>
          <w:u w:val="single"/>
        </w:rPr>
        <w:t xml:space="preserve">                                       </w:t>
      </w:r>
      <w:r>
        <w:rPr>
          <w:kern w:val="0"/>
          <w:sz w:val="24"/>
          <w:szCs w:val="20"/>
        </w:rPr>
        <w:t xml:space="preserve"> </w:t>
      </w:r>
    </w:p>
    <w:p w14:paraId="73C87995">
      <w:pPr>
        <w:widowControl/>
        <w:spacing w:line="360" w:lineRule="auto"/>
        <w:ind w:firstLine="424" w:firstLineChars="177"/>
        <w:jc w:val="left"/>
        <w:rPr>
          <w:kern w:val="0"/>
          <w:sz w:val="24"/>
          <w:szCs w:val="20"/>
        </w:rPr>
      </w:pPr>
      <w:r>
        <w:rPr>
          <w:kern w:val="0"/>
          <w:sz w:val="24"/>
          <w:szCs w:val="20"/>
        </w:rPr>
        <w:t>法定代表人/单位负责人</w:t>
      </w:r>
      <w:r>
        <w:rPr>
          <w:b/>
          <w:kern w:val="0"/>
          <w:sz w:val="24"/>
          <w:szCs w:val="20"/>
        </w:rPr>
        <w:t>（签字或加盖个人名章）</w:t>
      </w:r>
      <w:r>
        <w:rPr>
          <w:kern w:val="0"/>
          <w:sz w:val="24"/>
          <w:szCs w:val="20"/>
        </w:rPr>
        <w:t>：</w:t>
      </w:r>
      <w:r>
        <w:rPr>
          <w:kern w:val="0"/>
          <w:sz w:val="24"/>
          <w:szCs w:val="20"/>
          <w:u w:val="single"/>
        </w:rPr>
        <w:t xml:space="preserve">                       </w:t>
      </w:r>
    </w:p>
    <w:p w14:paraId="45058288">
      <w:pPr>
        <w:widowControl/>
        <w:adjustRightInd w:val="0"/>
        <w:spacing w:line="360" w:lineRule="auto"/>
        <w:ind w:firstLine="424" w:firstLineChars="177"/>
        <w:jc w:val="left"/>
        <w:rPr>
          <w:kern w:val="0"/>
          <w:sz w:val="24"/>
          <w:szCs w:val="20"/>
        </w:rPr>
      </w:pPr>
      <w:r>
        <w:rPr>
          <w:bCs/>
          <w:kern w:val="0"/>
          <w:sz w:val="24"/>
          <w:szCs w:val="20"/>
        </w:rPr>
        <w:t>日      期：</w:t>
      </w:r>
      <w:r>
        <w:rPr>
          <w:kern w:val="0"/>
          <w:sz w:val="24"/>
          <w:szCs w:val="20"/>
          <w:u w:val="single"/>
        </w:rPr>
        <w:t xml:space="preserve">         </w:t>
      </w:r>
      <w:r>
        <w:rPr>
          <w:kern w:val="0"/>
          <w:sz w:val="24"/>
          <w:szCs w:val="20"/>
        </w:rPr>
        <w:t>年</w:t>
      </w:r>
      <w:r>
        <w:rPr>
          <w:kern w:val="0"/>
          <w:sz w:val="24"/>
          <w:szCs w:val="20"/>
          <w:u w:val="single"/>
        </w:rPr>
        <w:t xml:space="preserve">     </w:t>
      </w:r>
      <w:r>
        <w:rPr>
          <w:kern w:val="0"/>
          <w:sz w:val="24"/>
          <w:szCs w:val="20"/>
        </w:rPr>
        <w:t>月</w:t>
      </w:r>
      <w:r>
        <w:rPr>
          <w:kern w:val="0"/>
          <w:sz w:val="24"/>
          <w:szCs w:val="20"/>
          <w:u w:val="single"/>
        </w:rPr>
        <w:t xml:space="preserve">     </w:t>
      </w:r>
      <w:r>
        <w:rPr>
          <w:kern w:val="0"/>
          <w:sz w:val="24"/>
          <w:szCs w:val="20"/>
        </w:rPr>
        <w:t>日</w:t>
      </w:r>
    </w:p>
    <w:p w14:paraId="68EA7FA1">
      <w:pPr>
        <w:widowControl/>
        <w:spacing w:line="360" w:lineRule="auto"/>
        <w:jc w:val="center"/>
        <w:rPr>
          <w:rFonts w:eastAsia="黑体"/>
          <w:b/>
          <w:kern w:val="0"/>
          <w:sz w:val="32"/>
          <w:szCs w:val="32"/>
        </w:rPr>
      </w:pPr>
      <w:bookmarkStart w:id="2" w:name="_Toc436385992"/>
      <w:bookmarkStart w:id="3" w:name="_Toc436410129"/>
      <w:bookmarkStart w:id="4" w:name="_Toc436820890"/>
      <w:bookmarkStart w:id="5" w:name="_Toc436404120"/>
      <w:bookmarkStart w:id="6" w:name="_Toc307564880"/>
      <w:r>
        <w:rPr>
          <w:kern w:val="0"/>
          <w:sz w:val="24"/>
          <w:szCs w:val="20"/>
        </w:rPr>
        <w:br w:type="page"/>
      </w:r>
      <w:bookmarkEnd w:id="2"/>
      <w:bookmarkEnd w:id="3"/>
      <w:bookmarkEnd w:id="4"/>
      <w:bookmarkEnd w:id="5"/>
      <w:bookmarkEnd w:id="6"/>
      <w:r>
        <w:rPr>
          <w:rFonts w:hint="eastAsia" w:eastAsia="黑体"/>
          <w:b/>
          <w:kern w:val="0"/>
          <w:sz w:val="32"/>
          <w:szCs w:val="32"/>
        </w:rPr>
        <w:t>磋商</w:t>
      </w:r>
      <w:r>
        <w:rPr>
          <w:rFonts w:eastAsia="黑体"/>
          <w:b/>
          <w:kern w:val="0"/>
          <w:sz w:val="32"/>
          <w:szCs w:val="32"/>
        </w:rPr>
        <w:t>申请人本项目管理、技术、服务人员情况表</w:t>
      </w:r>
    </w:p>
    <w:p w14:paraId="303EBEB0">
      <w:pPr>
        <w:widowControl/>
        <w:spacing w:line="360" w:lineRule="auto"/>
        <w:jc w:val="left"/>
        <w:rPr>
          <w:kern w:val="0"/>
          <w:sz w:val="24"/>
          <w:szCs w:val="20"/>
        </w:rPr>
      </w:pPr>
      <w:r>
        <w:rPr>
          <w:bCs/>
          <w:kern w:val="0"/>
          <w:sz w:val="24"/>
          <w:szCs w:val="20"/>
        </w:rPr>
        <w:t>项目名称：</w:t>
      </w:r>
      <w:r>
        <w:rPr>
          <w:rFonts w:eastAsia="新宋体"/>
          <w:bCs/>
          <w:kern w:val="0"/>
          <w:sz w:val="24"/>
          <w:szCs w:val="20"/>
          <w:u w:val="single"/>
        </w:rPr>
        <w:t xml:space="preserve">                                        </w:t>
      </w:r>
    </w:p>
    <w:tbl>
      <w:tblPr>
        <w:tblStyle w:val="8"/>
        <w:tblW w:w="0" w:type="auto"/>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1030"/>
        <w:gridCol w:w="1032"/>
        <w:gridCol w:w="1032"/>
        <w:gridCol w:w="1032"/>
        <w:gridCol w:w="1032"/>
        <w:gridCol w:w="1032"/>
        <w:gridCol w:w="1032"/>
        <w:gridCol w:w="1032"/>
        <w:gridCol w:w="1032"/>
      </w:tblGrid>
      <w:tr w14:paraId="38F7CBE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030" w:type="dxa"/>
            <w:vMerge w:val="restart"/>
            <w:noWrap w:val="0"/>
            <w:vAlign w:val="center"/>
          </w:tcPr>
          <w:p w14:paraId="3A05D047">
            <w:pPr>
              <w:widowControl/>
              <w:jc w:val="center"/>
              <w:rPr>
                <w:kern w:val="0"/>
                <w:sz w:val="24"/>
                <w:szCs w:val="20"/>
              </w:rPr>
            </w:pPr>
            <w:r>
              <w:rPr>
                <w:kern w:val="0"/>
                <w:sz w:val="24"/>
                <w:szCs w:val="20"/>
              </w:rPr>
              <w:t>类别</w:t>
            </w:r>
          </w:p>
        </w:tc>
        <w:tc>
          <w:tcPr>
            <w:tcW w:w="1032" w:type="dxa"/>
            <w:vMerge w:val="restart"/>
            <w:noWrap w:val="0"/>
            <w:vAlign w:val="center"/>
          </w:tcPr>
          <w:p w14:paraId="2736E9F0">
            <w:pPr>
              <w:widowControl/>
              <w:jc w:val="center"/>
              <w:rPr>
                <w:kern w:val="0"/>
                <w:sz w:val="24"/>
                <w:szCs w:val="20"/>
              </w:rPr>
            </w:pPr>
            <w:r>
              <w:rPr>
                <w:kern w:val="0"/>
                <w:sz w:val="24"/>
                <w:szCs w:val="20"/>
              </w:rPr>
              <w:t>职务</w:t>
            </w:r>
          </w:p>
        </w:tc>
        <w:tc>
          <w:tcPr>
            <w:tcW w:w="1032" w:type="dxa"/>
            <w:vMerge w:val="restart"/>
            <w:noWrap w:val="0"/>
            <w:vAlign w:val="center"/>
          </w:tcPr>
          <w:p w14:paraId="67EA3134">
            <w:pPr>
              <w:widowControl/>
              <w:jc w:val="center"/>
              <w:rPr>
                <w:kern w:val="0"/>
                <w:sz w:val="24"/>
                <w:szCs w:val="20"/>
              </w:rPr>
            </w:pPr>
            <w:r>
              <w:rPr>
                <w:kern w:val="0"/>
                <w:sz w:val="24"/>
                <w:szCs w:val="20"/>
              </w:rPr>
              <w:t>姓名</w:t>
            </w:r>
          </w:p>
        </w:tc>
        <w:tc>
          <w:tcPr>
            <w:tcW w:w="1032" w:type="dxa"/>
            <w:vMerge w:val="restart"/>
            <w:noWrap w:val="0"/>
            <w:vAlign w:val="center"/>
          </w:tcPr>
          <w:p w14:paraId="111B3777">
            <w:pPr>
              <w:widowControl/>
              <w:jc w:val="center"/>
              <w:rPr>
                <w:kern w:val="0"/>
                <w:sz w:val="24"/>
                <w:szCs w:val="20"/>
              </w:rPr>
            </w:pPr>
            <w:r>
              <w:rPr>
                <w:kern w:val="0"/>
                <w:sz w:val="24"/>
                <w:szCs w:val="20"/>
              </w:rPr>
              <w:t>职称</w:t>
            </w:r>
          </w:p>
        </w:tc>
        <w:tc>
          <w:tcPr>
            <w:tcW w:w="1032" w:type="dxa"/>
            <w:vMerge w:val="restart"/>
            <w:noWrap w:val="0"/>
            <w:vAlign w:val="center"/>
          </w:tcPr>
          <w:p w14:paraId="35C9866F">
            <w:pPr>
              <w:widowControl/>
              <w:jc w:val="center"/>
              <w:rPr>
                <w:kern w:val="0"/>
                <w:sz w:val="24"/>
                <w:szCs w:val="20"/>
              </w:rPr>
            </w:pPr>
            <w:r>
              <w:rPr>
                <w:kern w:val="0"/>
                <w:sz w:val="24"/>
                <w:szCs w:val="20"/>
              </w:rPr>
              <w:t>常住地</w:t>
            </w:r>
          </w:p>
        </w:tc>
        <w:tc>
          <w:tcPr>
            <w:tcW w:w="4128" w:type="dxa"/>
            <w:gridSpan w:val="4"/>
            <w:noWrap w:val="0"/>
            <w:vAlign w:val="center"/>
          </w:tcPr>
          <w:p w14:paraId="43E40054">
            <w:pPr>
              <w:widowControl/>
              <w:jc w:val="center"/>
              <w:rPr>
                <w:kern w:val="0"/>
                <w:sz w:val="24"/>
                <w:szCs w:val="20"/>
              </w:rPr>
            </w:pPr>
            <w:r>
              <w:rPr>
                <w:kern w:val="0"/>
                <w:sz w:val="24"/>
                <w:szCs w:val="20"/>
              </w:rPr>
              <w:t>资格证明（附复印件）</w:t>
            </w:r>
          </w:p>
        </w:tc>
      </w:tr>
      <w:tr w14:paraId="1717937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030" w:type="dxa"/>
            <w:vMerge w:val="continue"/>
            <w:noWrap w:val="0"/>
            <w:vAlign w:val="center"/>
          </w:tcPr>
          <w:p w14:paraId="2B90604C">
            <w:pPr>
              <w:widowControl/>
              <w:jc w:val="center"/>
              <w:rPr>
                <w:kern w:val="0"/>
                <w:sz w:val="24"/>
                <w:szCs w:val="20"/>
              </w:rPr>
            </w:pPr>
          </w:p>
        </w:tc>
        <w:tc>
          <w:tcPr>
            <w:tcW w:w="1032" w:type="dxa"/>
            <w:vMerge w:val="continue"/>
            <w:noWrap w:val="0"/>
            <w:vAlign w:val="center"/>
          </w:tcPr>
          <w:p w14:paraId="6D53586A">
            <w:pPr>
              <w:widowControl/>
              <w:jc w:val="center"/>
              <w:rPr>
                <w:kern w:val="0"/>
                <w:sz w:val="24"/>
                <w:szCs w:val="20"/>
              </w:rPr>
            </w:pPr>
          </w:p>
        </w:tc>
        <w:tc>
          <w:tcPr>
            <w:tcW w:w="1032" w:type="dxa"/>
            <w:vMerge w:val="continue"/>
            <w:noWrap w:val="0"/>
            <w:vAlign w:val="center"/>
          </w:tcPr>
          <w:p w14:paraId="33BF6712">
            <w:pPr>
              <w:widowControl/>
              <w:jc w:val="center"/>
              <w:rPr>
                <w:kern w:val="0"/>
                <w:sz w:val="24"/>
                <w:szCs w:val="20"/>
              </w:rPr>
            </w:pPr>
          </w:p>
        </w:tc>
        <w:tc>
          <w:tcPr>
            <w:tcW w:w="1032" w:type="dxa"/>
            <w:vMerge w:val="continue"/>
            <w:noWrap w:val="0"/>
            <w:vAlign w:val="center"/>
          </w:tcPr>
          <w:p w14:paraId="0EB64910">
            <w:pPr>
              <w:widowControl/>
              <w:jc w:val="center"/>
              <w:rPr>
                <w:kern w:val="0"/>
                <w:sz w:val="24"/>
                <w:szCs w:val="20"/>
              </w:rPr>
            </w:pPr>
          </w:p>
        </w:tc>
        <w:tc>
          <w:tcPr>
            <w:tcW w:w="1032" w:type="dxa"/>
            <w:vMerge w:val="continue"/>
            <w:noWrap w:val="0"/>
            <w:vAlign w:val="center"/>
          </w:tcPr>
          <w:p w14:paraId="49EFE101">
            <w:pPr>
              <w:widowControl/>
              <w:jc w:val="center"/>
              <w:rPr>
                <w:kern w:val="0"/>
                <w:sz w:val="24"/>
                <w:szCs w:val="20"/>
              </w:rPr>
            </w:pPr>
          </w:p>
        </w:tc>
        <w:tc>
          <w:tcPr>
            <w:tcW w:w="1032" w:type="dxa"/>
            <w:noWrap w:val="0"/>
            <w:vAlign w:val="center"/>
          </w:tcPr>
          <w:p w14:paraId="6A0AEADD">
            <w:pPr>
              <w:widowControl/>
              <w:jc w:val="center"/>
              <w:rPr>
                <w:kern w:val="0"/>
                <w:sz w:val="24"/>
                <w:szCs w:val="20"/>
              </w:rPr>
            </w:pPr>
            <w:r>
              <w:rPr>
                <w:kern w:val="0"/>
                <w:sz w:val="24"/>
                <w:szCs w:val="20"/>
              </w:rPr>
              <w:t>证书</w:t>
            </w:r>
          </w:p>
          <w:p w14:paraId="5CDDE8BE">
            <w:pPr>
              <w:widowControl/>
              <w:jc w:val="center"/>
              <w:rPr>
                <w:kern w:val="0"/>
                <w:sz w:val="24"/>
                <w:szCs w:val="20"/>
              </w:rPr>
            </w:pPr>
            <w:r>
              <w:rPr>
                <w:kern w:val="0"/>
                <w:sz w:val="24"/>
                <w:szCs w:val="20"/>
              </w:rPr>
              <w:t>名称</w:t>
            </w:r>
          </w:p>
        </w:tc>
        <w:tc>
          <w:tcPr>
            <w:tcW w:w="1032" w:type="dxa"/>
            <w:noWrap w:val="0"/>
            <w:vAlign w:val="center"/>
          </w:tcPr>
          <w:p w14:paraId="65EF95B0">
            <w:pPr>
              <w:widowControl/>
              <w:jc w:val="center"/>
              <w:rPr>
                <w:kern w:val="0"/>
                <w:sz w:val="24"/>
                <w:szCs w:val="20"/>
              </w:rPr>
            </w:pPr>
            <w:r>
              <w:rPr>
                <w:kern w:val="0"/>
                <w:sz w:val="24"/>
                <w:szCs w:val="20"/>
              </w:rPr>
              <w:t>级别</w:t>
            </w:r>
          </w:p>
        </w:tc>
        <w:tc>
          <w:tcPr>
            <w:tcW w:w="1032" w:type="dxa"/>
            <w:noWrap w:val="0"/>
            <w:vAlign w:val="center"/>
          </w:tcPr>
          <w:p w14:paraId="2D98D897">
            <w:pPr>
              <w:widowControl/>
              <w:jc w:val="center"/>
              <w:rPr>
                <w:kern w:val="0"/>
                <w:sz w:val="24"/>
                <w:szCs w:val="20"/>
              </w:rPr>
            </w:pPr>
            <w:r>
              <w:rPr>
                <w:kern w:val="0"/>
                <w:sz w:val="24"/>
                <w:szCs w:val="20"/>
              </w:rPr>
              <w:t>证号</w:t>
            </w:r>
          </w:p>
        </w:tc>
        <w:tc>
          <w:tcPr>
            <w:tcW w:w="1032" w:type="dxa"/>
            <w:noWrap w:val="0"/>
            <w:vAlign w:val="center"/>
          </w:tcPr>
          <w:p w14:paraId="2150BF3E">
            <w:pPr>
              <w:widowControl/>
              <w:jc w:val="center"/>
              <w:rPr>
                <w:kern w:val="0"/>
                <w:sz w:val="24"/>
                <w:szCs w:val="20"/>
              </w:rPr>
            </w:pPr>
            <w:r>
              <w:rPr>
                <w:kern w:val="0"/>
                <w:sz w:val="24"/>
                <w:szCs w:val="20"/>
              </w:rPr>
              <w:t>专业</w:t>
            </w:r>
          </w:p>
        </w:tc>
      </w:tr>
      <w:tr w14:paraId="5D09282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030" w:type="dxa"/>
            <w:vMerge w:val="restart"/>
            <w:noWrap w:val="0"/>
            <w:vAlign w:val="center"/>
          </w:tcPr>
          <w:p w14:paraId="7A3C189E">
            <w:pPr>
              <w:widowControl/>
              <w:jc w:val="center"/>
              <w:rPr>
                <w:kern w:val="0"/>
                <w:sz w:val="24"/>
                <w:szCs w:val="20"/>
              </w:rPr>
            </w:pPr>
            <w:r>
              <w:rPr>
                <w:kern w:val="0"/>
                <w:sz w:val="24"/>
                <w:szCs w:val="20"/>
              </w:rPr>
              <w:t>管理</w:t>
            </w:r>
          </w:p>
          <w:p w14:paraId="72209D2D">
            <w:pPr>
              <w:widowControl/>
              <w:jc w:val="center"/>
              <w:rPr>
                <w:kern w:val="0"/>
                <w:sz w:val="24"/>
                <w:szCs w:val="20"/>
              </w:rPr>
            </w:pPr>
            <w:r>
              <w:rPr>
                <w:kern w:val="0"/>
                <w:sz w:val="24"/>
                <w:szCs w:val="20"/>
              </w:rPr>
              <w:t>人员</w:t>
            </w:r>
          </w:p>
        </w:tc>
        <w:tc>
          <w:tcPr>
            <w:tcW w:w="1032" w:type="dxa"/>
            <w:noWrap w:val="0"/>
            <w:vAlign w:val="center"/>
          </w:tcPr>
          <w:p w14:paraId="31A9E037">
            <w:pPr>
              <w:widowControl/>
              <w:jc w:val="left"/>
              <w:rPr>
                <w:kern w:val="0"/>
                <w:sz w:val="24"/>
                <w:szCs w:val="20"/>
              </w:rPr>
            </w:pPr>
          </w:p>
        </w:tc>
        <w:tc>
          <w:tcPr>
            <w:tcW w:w="1032" w:type="dxa"/>
            <w:noWrap w:val="0"/>
            <w:vAlign w:val="center"/>
          </w:tcPr>
          <w:p w14:paraId="64A80E97">
            <w:pPr>
              <w:widowControl/>
              <w:jc w:val="left"/>
              <w:rPr>
                <w:kern w:val="0"/>
                <w:sz w:val="24"/>
                <w:szCs w:val="20"/>
              </w:rPr>
            </w:pPr>
          </w:p>
        </w:tc>
        <w:tc>
          <w:tcPr>
            <w:tcW w:w="1032" w:type="dxa"/>
            <w:noWrap w:val="0"/>
            <w:vAlign w:val="center"/>
          </w:tcPr>
          <w:p w14:paraId="31C22975">
            <w:pPr>
              <w:widowControl/>
              <w:jc w:val="left"/>
              <w:rPr>
                <w:kern w:val="0"/>
                <w:sz w:val="24"/>
                <w:szCs w:val="20"/>
              </w:rPr>
            </w:pPr>
          </w:p>
        </w:tc>
        <w:tc>
          <w:tcPr>
            <w:tcW w:w="1032" w:type="dxa"/>
            <w:noWrap w:val="0"/>
            <w:vAlign w:val="center"/>
          </w:tcPr>
          <w:p w14:paraId="155F0E86">
            <w:pPr>
              <w:widowControl/>
              <w:jc w:val="left"/>
              <w:rPr>
                <w:kern w:val="0"/>
                <w:sz w:val="24"/>
                <w:szCs w:val="20"/>
              </w:rPr>
            </w:pPr>
          </w:p>
        </w:tc>
        <w:tc>
          <w:tcPr>
            <w:tcW w:w="1032" w:type="dxa"/>
            <w:noWrap w:val="0"/>
            <w:vAlign w:val="center"/>
          </w:tcPr>
          <w:p w14:paraId="691C39BC">
            <w:pPr>
              <w:widowControl/>
              <w:jc w:val="left"/>
              <w:rPr>
                <w:kern w:val="0"/>
                <w:sz w:val="24"/>
                <w:szCs w:val="20"/>
              </w:rPr>
            </w:pPr>
          </w:p>
        </w:tc>
        <w:tc>
          <w:tcPr>
            <w:tcW w:w="1032" w:type="dxa"/>
            <w:noWrap w:val="0"/>
            <w:vAlign w:val="center"/>
          </w:tcPr>
          <w:p w14:paraId="70917CF9">
            <w:pPr>
              <w:widowControl/>
              <w:jc w:val="left"/>
              <w:rPr>
                <w:kern w:val="0"/>
                <w:sz w:val="24"/>
                <w:szCs w:val="20"/>
              </w:rPr>
            </w:pPr>
          </w:p>
        </w:tc>
        <w:tc>
          <w:tcPr>
            <w:tcW w:w="1032" w:type="dxa"/>
            <w:noWrap w:val="0"/>
            <w:vAlign w:val="center"/>
          </w:tcPr>
          <w:p w14:paraId="47F24B5E">
            <w:pPr>
              <w:widowControl/>
              <w:jc w:val="left"/>
              <w:rPr>
                <w:kern w:val="0"/>
                <w:sz w:val="24"/>
                <w:szCs w:val="20"/>
              </w:rPr>
            </w:pPr>
          </w:p>
        </w:tc>
        <w:tc>
          <w:tcPr>
            <w:tcW w:w="1032" w:type="dxa"/>
            <w:noWrap w:val="0"/>
            <w:vAlign w:val="center"/>
          </w:tcPr>
          <w:p w14:paraId="60E76CB6">
            <w:pPr>
              <w:widowControl/>
              <w:jc w:val="left"/>
              <w:rPr>
                <w:kern w:val="0"/>
                <w:sz w:val="24"/>
                <w:szCs w:val="20"/>
              </w:rPr>
            </w:pPr>
          </w:p>
        </w:tc>
      </w:tr>
      <w:tr w14:paraId="7DE3195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030" w:type="dxa"/>
            <w:vMerge w:val="continue"/>
            <w:noWrap w:val="0"/>
            <w:vAlign w:val="center"/>
          </w:tcPr>
          <w:p w14:paraId="40B69A44">
            <w:pPr>
              <w:widowControl/>
              <w:jc w:val="center"/>
              <w:rPr>
                <w:kern w:val="0"/>
                <w:sz w:val="24"/>
                <w:szCs w:val="20"/>
              </w:rPr>
            </w:pPr>
          </w:p>
        </w:tc>
        <w:tc>
          <w:tcPr>
            <w:tcW w:w="1032" w:type="dxa"/>
            <w:noWrap w:val="0"/>
            <w:vAlign w:val="center"/>
          </w:tcPr>
          <w:p w14:paraId="71863AEA">
            <w:pPr>
              <w:widowControl/>
              <w:jc w:val="left"/>
              <w:rPr>
                <w:kern w:val="0"/>
                <w:sz w:val="24"/>
                <w:szCs w:val="20"/>
              </w:rPr>
            </w:pPr>
          </w:p>
        </w:tc>
        <w:tc>
          <w:tcPr>
            <w:tcW w:w="1032" w:type="dxa"/>
            <w:noWrap w:val="0"/>
            <w:vAlign w:val="center"/>
          </w:tcPr>
          <w:p w14:paraId="0FABA370">
            <w:pPr>
              <w:widowControl/>
              <w:jc w:val="left"/>
              <w:rPr>
                <w:kern w:val="0"/>
                <w:sz w:val="24"/>
                <w:szCs w:val="20"/>
              </w:rPr>
            </w:pPr>
          </w:p>
        </w:tc>
        <w:tc>
          <w:tcPr>
            <w:tcW w:w="1032" w:type="dxa"/>
            <w:noWrap w:val="0"/>
            <w:vAlign w:val="center"/>
          </w:tcPr>
          <w:p w14:paraId="70A9E710">
            <w:pPr>
              <w:widowControl/>
              <w:jc w:val="left"/>
              <w:rPr>
                <w:kern w:val="0"/>
                <w:sz w:val="24"/>
                <w:szCs w:val="20"/>
              </w:rPr>
            </w:pPr>
          </w:p>
        </w:tc>
        <w:tc>
          <w:tcPr>
            <w:tcW w:w="1032" w:type="dxa"/>
            <w:noWrap w:val="0"/>
            <w:vAlign w:val="center"/>
          </w:tcPr>
          <w:p w14:paraId="17804CFD">
            <w:pPr>
              <w:widowControl/>
              <w:jc w:val="left"/>
              <w:rPr>
                <w:kern w:val="0"/>
                <w:sz w:val="24"/>
                <w:szCs w:val="20"/>
              </w:rPr>
            </w:pPr>
          </w:p>
        </w:tc>
        <w:tc>
          <w:tcPr>
            <w:tcW w:w="1032" w:type="dxa"/>
            <w:noWrap w:val="0"/>
            <w:vAlign w:val="center"/>
          </w:tcPr>
          <w:p w14:paraId="6E5D8D60">
            <w:pPr>
              <w:widowControl/>
              <w:jc w:val="left"/>
              <w:rPr>
                <w:kern w:val="0"/>
                <w:sz w:val="24"/>
                <w:szCs w:val="20"/>
              </w:rPr>
            </w:pPr>
          </w:p>
        </w:tc>
        <w:tc>
          <w:tcPr>
            <w:tcW w:w="1032" w:type="dxa"/>
            <w:noWrap w:val="0"/>
            <w:vAlign w:val="center"/>
          </w:tcPr>
          <w:p w14:paraId="5CCB3C7C">
            <w:pPr>
              <w:widowControl/>
              <w:jc w:val="left"/>
              <w:rPr>
                <w:kern w:val="0"/>
                <w:sz w:val="24"/>
                <w:szCs w:val="20"/>
              </w:rPr>
            </w:pPr>
          </w:p>
        </w:tc>
        <w:tc>
          <w:tcPr>
            <w:tcW w:w="1032" w:type="dxa"/>
            <w:noWrap w:val="0"/>
            <w:vAlign w:val="center"/>
          </w:tcPr>
          <w:p w14:paraId="543D0079">
            <w:pPr>
              <w:widowControl/>
              <w:jc w:val="left"/>
              <w:rPr>
                <w:kern w:val="0"/>
                <w:sz w:val="24"/>
                <w:szCs w:val="20"/>
              </w:rPr>
            </w:pPr>
          </w:p>
        </w:tc>
        <w:tc>
          <w:tcPr>
            <w:tcW w:w="1032" w:type="dxa"/>
            <w:noWrap w:val="0"/>
            <w:vAlign w:val="center"/>
          </w:tcPr>
          <w:p w14:paraId="3F181202">
            <w:pPr>
              <w:widowControl/>
              <w:jc w:val="left"/>
              <w:rPr>
                <w:kern w:val="0"/>
                <w:sz w:val="24"/>
                <w:szCs w:val="20"/>
              </w:rPr>
            </w:pPr>
          </w:p>
        </w:tc>
      </w:tr>
      <w:tr w14:paraId="721C743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030" w:type="dxa"/>
            <w:vMerge w:val="continue"/>
            <w:noWrap w:val="0"/>
            <w:vAlign w:val="center"/>
          </w:tcPr>
          <w:p w14:paraId="7B69399A">
            <w:pPr>
              <w:widowControl/>
              <w:jc w:val="center"/>
              <w:rPr>
                <w:kern w:val="0"/>
                <w:sz w:val="24"/>
                <w:szCs w:val="20"/>
              </w:rPr>
            </w:pPr>
          </w:p>
        </w:tc>
        <w:tc>
          <w:tcPr>
            <w:tcW w:w="1032" w:type="dxa"/>
            <w:noWrap w:val="0"/>
            <w:vAlign w:val="center"/>
          </w:tcPr>
          <w:p w14:paraId="0042DC5F">
            <w:pPr>
              <w:widowControl/>
              <w:jc w:val="left"/>
              <w:rPr>
                <w:kern w:val="0"/>
                <w:sz w:val="24"/>
                <w:szCs w:val="20"/>
              </w:rPr>
            </w:pPr>
          </w:p>
        </w:tc>
        <w:tc>
          <w:tcPr>
            <w:tcW w:w="1032" w:type="dxa"/>
            <w:noWrap w:val="0"/>
            <w:vAlign w:val="center"/>
          </w:tcPr>
          <w:p w14:paraId="166F5924">
            <w:pPr>
              <w:widowControl/>
              <w:jc w:val="left"/>
              <w:rPr>
                <w:kern w:val="0"/>
                <w:sz w:val="24"/>
                <w:szCs w:val="20"/>
              </w:rPr>
            </w:pPr>
          </w:p>
        </w:tc>
        <w:tc>
          <w:tcPr>
            <w:tcW w:w="1032" w:type="dxa"/>
            <w:noWrap w:val="0"/>
            <w:vAlign w:val="center"/>
          </w:tcPr>
          <w:p w14:paraId="282D049D">
            <w:pPr>
              <w:widowControl/>
              <w:jc w:val="left"/>
              <w:rPr>
                <w:kern w:val="0"/>
                <w:sz w:val="24"/>
                <w:szCs w:val="20"/>
              </w:rPr>
            </w:pPr>
          </w:p>
        </w:tc>
        <w:tc>
          <w:tcPr>
            <w:tcW w:w="1032" w:type="dxa"/>
            <w:noWrap w:val="0"/>
            <w:vAlign w:val="center"/>
          </w:tcPr>
          <w:p w14:paraId="14CB10CC">
            <w:pPr>
              <w:widowControl/>
              <w:jc w:val="left"/>
              <w:rPr>
                <w:kern w:val="0"/>
                <w:sz w:val="24"/>
                <w:szCs w:val="20"/>
              </w:rPr>
            </w:pPr>
          </w:p>
        </w:tc>
        <w:tc>
          <w:tcPr>
            <w:tcW w:w="1032" w:type="dxa"/>
            <w:noWrap w:val="0"/>
            <w:vAlign w:val="center"/>
          </w:tcPr>
          <w:p w14:paraId="7BF2D30E">
            <w:pPr>
              <w:widowControl/>
              <w:jc w:val="left"/>
              <w:rPr>
                <w:kern w:val="0"/>
                <w:sz w:val="24"/>
                <w:szCs w:val="20"/>
              </w:rPr>
            </w:pPr>
          </w:p>
        </w:tc>
        <w:tc>
          <w:tcPr>
            <w:tcW w:w="1032" w:type="dxa"/>
            <w:noWrap w:val="0"/>
            <w:vAlign w:val="center"/>
          </w:tcPr>
          <w:p w14:paraId="7B9BA38A">
            <w:pPr>
              <w:widowControl/>
              <w:jc w:val="left"/>
              <w:rPr>
                <w:kern w:val="0"/>
                <w:sz w:val="24"/>
                <w:szCs w:val="20"/>
              </w:rPr>
            </w:pPr>
          </w:p>
        </w:tc>
        <w:tc>
          <w:tcPr>
            <w:tcW w:w="1032" w:type="dxa"/>
            <w:noWrap w:val="0"/>
            <w:vAlign w:val="center"/>
          </w:tcPr>
          <w:p w14:paraId="2310B1D3">
            <w:pPr>
              <w:widowControl/>
              <w:jc w:val="left"/>
              <w:rPr>
                <w:kern w:val="0"/>
                <w:sz w:val="24"/>
                <w:szCs w:val="20"/>
              </w:rPr>
            </w:pPr>
          </w:p>
        </w:tc>
        <w:tc>
          <w:tcPr>
            <w:tcW w:w="1032" w:type="dxa"/>
            <w:noWrap w:val="0"/>
            <w:vAlign w:val="center"/>
          </w:tcPr>
          <w:p w14:paraId="546CDE71">
            <w:pPr>
              <w:widowControl/>
              <w:jc w:val="left"/>
              <w:rPr>
                <w:kern w:val="0"/>
                <w:sz w:val="24"/>
                <w:szCs w:val="20"/>
              </w:rPr>
            </w:pPr>
          </w:p>
        </w:tc>
      </w:tr>
      <w:tr w14:paraId="05CC98E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030" w:type="dxa"/>
            <w:vMerge w:val="restart"/>
            <w:noWrap w:val="0"/>
            <w:vAlign w:val="center"/>
          </w:tcPr>
          <w:p w14:paraId="4582BC89">
            <w:pPr>
              <w:widowControl/>
              <w:jc w:val="center"/>
              <w:rPr>
                <w:kern w:val="0"/>
                <w:sz w:val="24"/>
                <w:szCs w:val="20"/>
              </w:rPr>
            </w:pPr>
            <w:r>
              <w:rPr>
                <w:kern w:val="0"/>
                <w:sz w:val="24"/>
                <w:szCs w:val="20"/>
              </w:rPr>
              <w:t>技术</w:t>
            </w:r>
          </w:p>
          <w:p w14:paraId="7C5E77C7">
            <w:pPr>
              <w:widowControl/>
              <w:jc w:val="center"/>
              <w:rPr>
                <w:kern w:val="0"/>
                <w:sz w:val="24"/>
                <w:szCs w:val="20"/>
              </w:rPr>
            </w:pPr>
            <w:r>
              <w:rPr>
                <w:kern w:val="0"/>
                <w:sz w:val="24"/>
                <w:szCs w:val="20"/>
              </w:rPr>
              <w:t>人员</w:t>
            </w:r>
          </w:p>
        </w:tc>
        <w:tc>
          <w:tcPr>
            <w:tcW w:w="1032" w:type="dxa"/>
            <w:noWrap w:val="0"/>
            <w:vAlign w:val="center"/>
          </w:tcPr>
          <w:p w14:paraId="128E45D9">
            <w:pPr>
              <w:widowControl/>
              <w:jc w:val="left"/>
              <w:rPr>
                <w:kern w:val="0"/>
                <w:sz w:val="24"/>
                <w:szCs w:val="20"/>
              </w:rPr>
            </w:pPr>
          </w:p>
        </w:tc>
        <w:tc>
          <w:tcPr>
            <w:tcW w:w="1032" w:type="dxa"/>
            <w:noWrap w:val="0"/>
            <w:vAlign w:val="center"/>
          </w:tcPr>
          <w:p w14:paraId="4E93F93A">
            <w:pPr>
              <w:widowControl/>
              <w:jc w:val="left"/>
              <w:rPr>
                <w:kern w:val="0"/>
                <w:sz w:val="24"/>
                <w:szCs w:val="20"/>
              </w:rPr>
            </w:pPr>
          </w:p>
        </w:tc>
        <w:tc>
          <w:tcPr>
            <w:tcW w:w="1032" w:type="dxa"/>
            <w:noWrap w:val="0"/>
            <w:vAlign w:val="center"/>
          </w:tcPr>
          <w:p w14:paraId="1AAD0A68">
            <w:pPr>
              <w:widowControl/>
              <w:jc w:val="left"/>
              <w:rPr>
                <w:kern w:val="0"/>
                <w:sz w:val="24"/>
                <w:szCs w:val="20"/>
              </w:rPr>
            </w:pPr>
          </w:p>
        </w:tc>
        <w:tc>
          <w:tcPr>
            <w:tcW w:w="1032" w:type="dxa"/>
            <w:noWrap w:val="0"/>
            <w:vAlign w:val="center"/>
          </w:tcPr>
          <w:p w14:paraId="6670221E">
            <w:pPr>
              <w:widowControl/>
              <w:jc w:val="left"/>
              <w:rPr>
                <w:kern w:val="0"/>
                <w:sz w:val="24"/>
                <w:szCs w:val="20"/>
              </w:rPr>
            </w:pPr>
          </w:p>
        </w:tc>
        <w:tc>
          <w:tcPr>
            <w:tcW w:w="1032" w:type="dxa"/>
            <w:noWrap w:val="0"/>
            <w:vAlign w:val="center"/>
          </w:tcPr>
          <w:p w14:paraId="0169E957">
            <w:pPr>
              <w:widowControl/>
              <w:jc w:val="left"/>
              <w:rPr>
                <w:kern w:val="0"/>
                <w:sz w:val="24"/>
                <w:szCs w:val="20"/>
              </w:rPr>
            </w:pPr>
          </w:p>
        </w:tc>
        <w:tc>
          <w:tcPr>
            <w:tcW w:w="1032" w:type="dxa"/>
            <w:noWrap w:val="0"/>
            <w:vAlign w:val="center"/>
          </w:tcPr>
          <w:p w14:paraId="2B8DD430">
            <w:pPr>
              <w:widowControl/>
              <w:jc w:val="left"/>
              <w:rPr>
                <w:kern w:val="0"/>
                <w:sz w:val="24"/>
                <w:szCs w:val="20"/>
              </w:rPr>
            </w:pPr>
          </w:p>
        </w:tc>
        <w:tc>
          <w:tcPr>
            <w:tcW w:w="1032" w:type="dxa"/>
            <w:noWrap w:val="0"/>
            <w:vAlign w:val="center"/>
          </w:tcPr>
          <w:p w14:paraId="1ACF8E0B">
            <w:pPr>
              <w:widowControl/>
              <w:jc w:val="left"/>
              <w:rPr>
                <w:kern w:val="0"/>
                <w:sz w:val="24"/>
                <w:szCs w:val="20"/>
              </w:rPr>
            </w:pPr>
          </w:p>
        </w:tc>
        <w:tc>
          <w:tcPr>
            <w:tcW w:w="1032" w:type="dxa"/>
            <w:noWrap w:val="0"/>
            <w:vAlign w:val="center"/>
          </w:tcPr>
          <w:p w14:paraId="5201A2EE">
            <w:pPr>
              <w:widowControl/>
              <w:jc w:val="left"/>
              <w:rPr>
                <w:kern w:val="0"/>
                <w:sz w:val="24"/>
                <w:szCs w:val="20"/>
              </w:rPr>
            </w:pPr>
          </w:p>
        </w:tc>
      </w:tr>
      <w:tr w14:paraId="6CC2E0F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030" w:type="dxa"/>
            <w:vMerge w:val="continue"/>
            <w:noWrap w:val="0"/>
            <w:vAlign w:val="center"/>
          </w:tcPr>
          <w:p w14:paraId="0DA393D6">
            <w:pPr>
              <w:widowControl/>
              <w:jc w:val="center"/>
              <w:rPr>
                <w:kern w:val="0"/>
                <w:sz w:val="24"/>
                <w:szCs w:val="20"/>
              </w:rPr>
            </w:pPr>
          </w:p>
        </w:tc>
        <w:tc>
          <w:tcPr>
            <w:tcW w:w="1032" w:type="dxa"/>
            <w:noWrap w:val="0"/>
            <w:vAlign w:val="center"/>
          </w:tcPr>
          <w:p w14:paraId="68CD56AE">
            <w:pPr>
              <w:widowControl/>
              <w:jc w:val="left"/>
              <w:rPr>
                <w:kern w:val="0"/>
                <w:sz w:val="24"/>
                <w:szCs w:val="20"/>
              </w:rPr>
            </w:pPr>
          </w:p>
        </w:tc>
        <w:tc>
          <w:tcPr>
            <w:tcW w:w="1032" w:type="dxa"/>
            <w:noWrap w:val="0"/>
            <w:vAlign w:val="center"/>
          </w:tcPr>
          <w:p w14:paraId="2C23A65F">
            <w:pPr>
              <w:widowControl/>
              <w:jc w:val="left"/>
              <w:rPr>
                <w:kern w:val="0"/>
                <w:sz w:val="24"/>
                <w:szCs w:val="20"/>
              </w:rPr>
            </w:pPr>
          </w:p>
        </w:tc>
        <w:tc>
          <w:tcPr>
            <w:tcW w:w="1032" w:type="dxa"/>
            <w:noWrap w:val="0"/>
            <w:vAlign w:val="center"/>
          </w:tcPr>
          <w:p w14:paraId="3D8A3DFC">
            <w:pPr>
              <w:widowControl/>
              <w:jc w:val="left"/>
              <w:rPr>
                <w:kern w:val="0"/>
                <w:sz w:val="24"/>
                <w:szCs w:val="20"/>
              </w:rPr>
            </w:pPr>
          </w:p>
        </w:tc>
        <w:tc>
          <w:tcPr>
            <w:tcW w:w="1032" w:type="dxa"/>
            <w:noWrap w:val="0"/>
            <w:vAlign w:val="center"/>
          </w:tcPr>
          <w:p w14:paraId="018BF908">
            <w:pPr>
              <w:widowControl/>
              <w:jc w:val="left"/>
              <w:rPr>
                <w:kern w:val="0"/>
                <w:sz w:val="24"/>
                <w:szCs w:val="20"/>
              </w:rPr>
            </w:pPr>
          </w:p>
        </w:tc>
        <w:tc>
          <w:tcPr>
            <w:tcW w:w="1032" w:type="dxa"/>
            <w:noWrap w:val="0"/>
            <w:vAlign w:val="center"/>
          </w:tcPr>
          <w:p w14:paraId="2BAC7943">
            <w:pPr>
              <w:widowControl/>
              <w:jc w:val="left"/>
              <w:rPr>
                <w:kern w:val="0"/>
                <w:sz w:val="24"/>
                <w:szCs w:val="20"/>
              </w:rPr>
            </w:pPr>
          </w:p>
        </w:tc>
        <w:tc>
          <w:tcPr>
            <w:tcW w:w="1032" w:type="dxa"/>
            <w:noWrap w:val="0"/>
            <w:vAlign w:val="center"/>
          </w:tcPr>
          <w:p w14:paraId="1268B8A8">
            <w:pPr>
              <w:widowControl/>
              <w:jc w:val="left"/>
              <w:rPr>
                <w:kern w:val="0"/>
                <w:sz w:val="24"/>
                <w:szCs w:val="20"/>
              </w:rPr>
            </w:pPr>
          </w:p>
        </w:tc>
        <w:tc>
          <w:tcPr>
            <w:tcW w:w="1032" w:type="dxa"/>
            <w:noWrap w:val="0"/>
            <w:vAlign w:val="center"/>
          </w:tcPr>
          <w:p w14:paraId="0E0F75ED">
            <w:pPr>
              <w:widowControl/>
              <w:jc w:val="left"/>
              <w:rPr>
                <w:kern w:val="0"/>
                <w:sz w:val="24"/>
                <w:szCs w:val="20"/>
              </w:rPr>
            </w:pPr>
          </w:p>
        </w:tc>
        <w:tc>
          <w:tcPr>
            <w:tcW w:w="1032" w:type="dxa"/>
            <w:noWrap w:val="0"/>
            <w:vAlign w:val="center"/>
          </w:tcPr>
          <w:p w14:paraId="2068BA70">
            <w:pPr>
              <w:widowControl/>
              <w:jc w:val="left"/>
              <w:rPr>
                <w:kern w:val="0"/>
                <w:sz w:val="24"/>
                <w:szCs w:val="20"/>
              </w:rPr>
            </w:pPr>
          </w:p>
        </w:tc>
      </w:tr>
      <w:tr w14:paraId="6F757EE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030" w:type="dxa"/>
            <w:vMerge w:val="continue"/>
            <w:noWrap w:val="0"/>
            <w:vAlign w:val="center"/>
          </w:tcPr>
          <w:p w14:paraId="4CAB22D1">
            <w:pPr>
              <w:widowControl/>
              <w:jc w:val="center"/>
              <w:rPr>
                <w:kern w:val="0"/>
                <w:sz w:val="24"/>
                <w:szCs w:val="20"/>
              </w:rPr>
            </w:pPr>
          </w:p>
        </w:tc>
        <w:tc>
          <w:tcPr>
            <w:tcW w:w="1032" w:type="dxa"/>
            <w:noWrap w:val="0"/>
            <w:vAlign w:val="center"/>
          </w:tcPr>
          <w:p w14:paraId="77ABB50F">
            <w:pPr>
              <w:widowControl/>
              <w:jc w:val="left"/>
              <w:rPr>
                <w:kern w:val="0"/>
                <w:sz w:val="24"/>
                <w:szCs w:val="20"/>
              </w:rPr>
            </w:pPr>
          </w:p>
        </w:tc>
        <w:tc>
          <w:tcPr>
            <w:tcW w:w="1032" w:type="dxa"/>
            <w:noWrap w:val="0"/>
            <w:vAlign w:val="center"/>
          </w:tcPr>
          <w:p w14:paraId="216AB61B">
            <w:pPr>
              <w:widowControl/>
              <w:jc w:val="left"/>
              <w:rPr>
                <w:kern w:val="0"/>
                <w:sz w:val="24"/>
                <w:szCs w:val="20"/>
              </w:rPr>
            </w:pPr>
          </w:p>
        </w:tc>
        <w:tc>
          <w:tcPr>
            <w:tcW w:w="1032" w:type="dxa"/>
            <w:noWrap w:val="0"/>
            <w:vAlign w:val="center"/>
          </w:tcPr>
          <w:p w14:paraId="26660813">
            <w:pPr>
              <w:widowControl/>
              <w:jc w:val="left"/>
              <w:rPr>
                <w:kern w:val="0"/>
                <w:sz w:val="24"/>
                <w:szCs w:val="20"/>
              </w:rPr>
            </w:pPr>
          </w:p>
        </w:tc>
        <w:tc>
          <w:tcPr>
            <w:tcW w:w="1032" w:type="dxa"/>
            <w:noWrap w:val="0"/>
            <w:vAlign w:val="center"/>
          </w:tcPr>
          <w:p w14:paraId="604F5483">
            <w:pPr>
              <w:widowControl/>
              <w:jc w:val="left"/>
              <w:rPr>
                <w:kern w:val="0"/>
                <w:sz w:val="24"/>
                <w:szCs w:val="20"/>
              </w:rPr>
            </w:pPr>
          </w:p>
        </w:tc>
        <w:tc>
          <w:tcPr>
            <w:tcW w:w="1032" w:type="dxa"/>
            <w:noWrap w:val="0"/>
            <w:vAlign w:val="center"/>
          </w:tcPr>
          <w:p w14:paraId="17CDC472">
            <w:pPr>
              <w:widowControl/>
              <w:jc w:val="left"/>
              <w:rPr>
                <w:kern w:val="0"/>
                <w:sz w:val="24"/>
                <w:szCs w:val="20"/>
              </w:rPr>
            </w:pPr>
          </w:p>
        </w:tc>
        <w:tc>
          <w:tcPr>
            <w:tcW w:w="1032" w:type="dxa"/>
            <w:noWrap w:val="0"/>
            <w:vAlign w:val="center"/>
          </w:tcPr>
          <w:p w14:paraId="35F2099F">
            <w:pPr>
              <w:widowControl/>
              <w:jc w:val="left"/>
              <w:rPr>
                <w:kern w:val="0"/>
                <w:sz w:val="24"/>
                <w:szCs w:val="20"/>
              </w:rPr>
            </w:pPr>
          </w:p>
        </w:tc>
        <w:tc>
          <w:tcPr>
            <w:tcW w:w="1032" w:type="dxa"/>
            <w:noWrap w:val="0"/>
            <w:vAlign w:val="center"/>
          </w:tcPr>
          <w:p w14:paraId="32B06732">
            <w:pPr>
              <w:widowControl/>
              <w:jc w:val="left"/>
              <w:rPr>
                <w:kern w:val="0"/>
                <w:sz w:val="24"/>
                <w:szCs w:val="20"/>
              </w:rPr>
            </w:pPr>
          </w:p>
        </w:tc>
        <w:tc>
          <w:tcPr>
            <w:tcW w:w="1032" w:type="dxa"/>
            <w:noWrap w:val="0"/>
            <w:vAlign w:val="center"/>
          </w:tcPr>
          <w:p w14:paraId="12AEC92D">
            <w:pPr>
              <w:widowControl/>
              <w:jc w:val="left"/>
              <w:rPr>
                <w:kern w:val="0"/>
                <w:sz w:val="24"/>
                <w:szCs w:val="20"/>
              </w:rPr>
            </w:pPr>
          </w:p>
        </w:tc>
      </w:tr>
      <w:tr w14:paraId="6B17F72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030" w:type="dxa"/>
            <w:vMerge w:val="restart"/>
            <w:noWrap w:val="0"/>
            <w:vAlign w:val="center"/>
          </w:tcPr>
          <w:p w14:paraId="609512BE">
            <w:pPr>
              <w:widowControl/>
              <w:jc w:val="center"/>
              <w:rPr>
                <w:kern w:val="0"/>
                <w:sz w:val="24"/>
                <w:szCs w:val="20"/>
              </w:rPr>
            </w:pPr>
            <w:r>
              <w:rPr>
                <w:kern w:val="0"/>
                <w:sz w:val="24"/>
                <w:szCs w:val="20"/>
              </w:rPr>
              <w:t>售后服务人员</w:t>
            </w:r>
          </w:p>
        </w:tc>
        <w:tc>
          <w:tcPr>
            <w:tcW w:w="1032" w:type="dxa"/>
            <w:noWrap w:val="0"/>
            <w:vAlign w:val="center"/>
          </w:tcPr>
          <w:p w14:paraId="4F3C6D96">
            <w:pPr>
              <w:widowControl/>
              <w:jc w:val="left"/>
              <w:rPr>
                <w:kern w:val="0"/>
                <w:sz w:val="24"/>
                <w:szCs w:val="20"/>
              </w:rPr>
            </w:pPr>
          </w:p>
        </w:tc>
        <w:tc>
          <w:tcPr>
            <w:tcW w:w="1032" w:type="dxa"/>
            <w:noWrap w:val="0"/>
            <w:vAlign w:val="center"/>
          </w:tcPr>
          <w:p w14:paraId="49F9EB42">
            <w:pPr>
              <w:widowControl/>
              <w:jc w:val="left"/>
              <w:rPr>
                <w:kern w:val="0"/>
                <w:sz w:val="24"/>
                <w:szCs w:val="20"/>
              </w:rPr>
            </w:pPr>
          </w:p>
        </w:tc>
        <w:tc>
          <w:tcPr>
            <w:tcW w:w="1032" w:type="dxa"/>
            <w:noWrap w:val="0"/>
            <w:vAlign w:val="center"/>
          </w:tcPr>
          <w:p w14:paraId="38BA5FD0">
            <w:pPr>
              <w:widowControl/>
              <w:jc w:val="left"/>
              <w:rPr>
                <w:kern w:val="0"/>
                <w:sz w:val="24"/>
                <w:szCs w:val="20"/>
              </w:rPr>
            </w:pPr>
          </w:p>
          <w:p w14:paraId="5C958100">
            <w:pPr>
              <w:widowControl/>
              <w:jc w:val="left"/>
              <w:rPr>
                <w:kern w:val="0"/>
                <w:sz w:val="24"/>
                <w:szCs w:val="20"/>
              </w:rPr>
            </w:pPr>
          </w:p>
        </w:tc>
        <w:tc>
          <w:tcPr>
            <w:tcW w:w="1032" w:type="dxa"/>
            <w:noWrap w:val="0"/>
            <w:vAlign w:val="center"/>
          </w:tcPr>
          <w:p w14:paraId="143296CE">
            <w:pPr>
              <w:widowControl/>
              <w:jc w:val="left"/>
              <w:rPr>
                <w:kern w:val="0"/>
                <w:sz w:val="24"/>
                <w:szCs w:val="20"/>
              </w:rPr>
            </w:pPr>
          </w:p>
        </w:tc>
        <w:tc>
          <w:tcPr>
            <w:tcW w:w="1032" w:type="dxa"/>
            <w:noWrap w:val="0"/>
            <w:vAlign w:val="center"/>
          </w:tcPr>
          <w:p w14:paraId="0D92BAFB">
            <w:pPr>
              <w:widowControl/>
              <w:jc w:val="left"/>
              <w:rPr>
                <w:kern w:val="0"/>
                <w:sz w:val="24"/>
                <w:szCs w:val="20"/>
              </w:rPr>
            </w:pPr>
          </w:p>
        </w:tc>
        <w:tc>
          <w:tcPr>
            <w:tcW w:w="1032" w:type="dxa"/>
            <w:noWrap w:val="0"/>
            <w:vAlign w:val="center"/>
          </w:tcPr>
          <w:p w14:paraId="754BC762">
            <w:pPr>
              <w:widowControl/>
              <w:jc w:val="left"/>
              <w:rPr>
                <w:kern w:val="0"/>
                <w:sz w:val="24"/>
                <w:szCs w:val="20"/>
              </w:rPr>
            </w:pPr>
          </w:p>
        </w:tc>
        <w:tc>
          <w:tcPr>
            <w:tcW w:w="1032" w:type="dxa"/>
            <w:noWrap w:val="0"/>
            <w:vAlign w:val="center"/>
          </w:tcPr>
          <w:p w14:paraId="5D51CF7B">
            <w:pPr>
              <w:widowControl/>
              <w:jc w:val="left"/>
              <w:rPr>
                <w:kern w:val="0"/>
                <w:sz w:val="24"/>
                <w:szCs w:val="20"/>
              </w:rPr>
            </w:pPr>
          </w:p>
        </w:tc>
        <w:tc>
          <w:tcPr>
            <w:tcW w:w="1032" w:type="dxa"/>
            <w:noWrap w:val="0"/>
            <w:vAlign w:val="center"/>
          </w:tcPr>
          <w:p w14:paraId="68295384">
            <w:pPr>
              <w:widowControl/>
              <w:jc w:val="left"/>
              <w:rPr>
                <w:kern w:val="0"/>
                <w:sz w:val="24"/>
                <w:szCs w:val="20"/>
              </w:rPr>
            </w:pPr>
          </w:p>
        </w:tc>
      </w:tr>
      <w:tr w14:paraId="2D12A59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030" w:type="dxa"/>
            <w:vMerge w:val="continue"/>
            <w:noWrap w:val="0"/>
            <w:vAlign w:val="center"/>
          </w:tcPr>
          <w:p w14:paraId="64C6AF76">
            <w:pPr>
              <w:widowControl/>
              <w:jc w:val="left"/>
              <w:rPr>
                <w:kern w:val="0"/>
                <w:sz w:val="24"/>
                <w:szCs w:val="20"/>
              </w:rPr>
            </w:pPr>
          </w:p>
        </w:tc>
        <w:tc>
          <w:tcPr>
            <w:tcW w:w="1032" w:type="dxa"/>
            <w:noWrap w:val="0"/>
            <w:vAlign w:val="center"/>
          </w:tcPr>
          <w:p w14:paraId="7F9F8B89">
            <w:pPr>
              <w:widowControl/>
              <w:jc w:val="left"/>
              <w:rPr>
                <w:kern w:val="0"/>
                <w:sz w:val="24"/>
                <w:szCs w:val="20"/>
              </w:rPr>
            </w:pPr>
          </w:p>
        </w:tc>
        <w:tc>
          <w:tcPr>
            <w:tcW w:w="1032" w:type="dxa"/>
            <w:noWrap w:val="0"/>
            <w:vAlign w:val="center"/>
          </w:tcPr>
          <w:p w14:paraId="41DA617D">
            <w:pPr>
              <w:widowControl/>
              <w:jc w:val="left"/>
              <w:rPr>
                <w:kern w:val="0"/>
                <w:sz w:val="24"/>
                <w:szCs w:val="20"/>
              </w:rPr>
            </w:pPr>
          </w:p>
        </w:tc>
        <w:tc>
          <w:tcPr>
            <w:tcW w:w="1032" w:type="dxa"/>
            <w:noWrap w:val="0"/>
            <w:vAlign w:val="center"/>
          </w:tcPr>
          <w:p w14:paraId="0495592B">
            <w:pPr>
              <w:widowControl/>
              <w:jc w:val="left"/>
              <w:rPr>
                <w:kern w:val="0"/>
                <w:sz w:val="24"/>
                <w:szCs w:val="20"/>
              </w:rPr>
            </w:pPr>
          </w:p>
        </w:tc>
        <w:tc>
          <w:tcPr>
            <w:tcW w:w="1032" w:type="dxa"/>
            <w:noWrap w:val="0"/>
            <w:vAlign w:val="center"/>
          </w:tcPr>
          <w:p w14:paraId="0FA47080">
            <w:pPr>
              <w:widowControl/>
              <w:jc w:val="left"/>
              <w:rPr>
                <w:kern w:val="0"/>
                <w:sz w:val="24"/>
                <w:szCs w:val="20"/>
              </w:rPr>
            </w:pPr>
          </w:p>
        </w:tc>
        <w:tc>
          <w:tcPr>
            <w:tcW w:w="1032" w:type="dxa"/>
            <w:noWrap w:val="0"/>
            <w:vAlign w:val="center"/>
          </w:tcPr>
          <w:p w14:paraId="7FE05185">
            <w:pPr>
              <w:widowControl/>
              <w:jc w:val="left"/>
              <w:rPr>
                <w:kern w:val="0"/>
                <w:sz w:val="24"/>
                <w:szCs w:val="20"/>
              </w:rPr>
            </w:pPr>
          </w:p>
        </w:tc>
        <w:tc>
          <w:tcPr>
            <w:tcW w:w="1032" w:type="dxa"/>
            <w:noWrap w:val="0"/>
            <w:vAlign w:val="center"/>
          </w:tcPr>
          <w:p w14:paraId="43C7C065">
            <w:pPr>
              <w:widowControl/>
              <w:jc w:val="left"/>
              <w:rPr>
                <w:kern w:val="0"/>
                <w:sz w:val="24"/>
                <w:szCs w:val="20"/>
              </w:rPr>
            </w:pPr>
          </w:p>
        </w:tc>
        <w:tc>
          <w:tcPr>
            <w:tcW w:w="1032" w:type="dxa"/>
            <w:noWrap w:val="0"/>
            <w:vAlign w:val="center"/>
          </w:tcPr>
          <w:p w14:paraId="6EFF8276">
            <w:pPr>
              <w:widowControl/>
              <w:jc w:val="left"/>
              <w:rPr>
                <w:kern w:val="0"/>
                <w:sz w:val="24"/>
                <w:szCs w:val="20"/>
              </w:rPr>
            </w:pPr>
          </w:p>
        </w:tc>
        <w:tc>
          <w:tcPr>
            <w:tcW w:w="1032" w:type="dxa"/>
            <w:noWrap w:val="0"/>
            <w:vAlign w:val="center"/>
          </w:tcPr>
          <w:p w14:paraId="27083EFA">
            <w:pPr>
              <w:widowControl/>
              <w:jc w:val="left"/>
              <w:rPr>
                <w:kern w:val="0"/>
                <w:sz w:val="24"/>
                <w:szCs w:val="20"/>
              </w:rPr>
            </w:pPr>
          </w:p>
        </w:tc>
      </w:tr>
      <w:tr w14:paraId="0D79E86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030" w:type="dxa"/>
            <w:vMerge w:val="continue"/>
            <w:noWrap w:val="0"/>
            <w:vAlign w:val="center"/>
          </w:tcPr>
          <w:p w14:paraId="576CEBCE">
            <w:pPr>
              <w:widowControl/>
              <w:jc w:val="left"/>
              <w:rPr>
                <w:kern w:val="0"/>
                <w:sz w:val="24"/>
                <w:szCs w:val="20"/>
              </w:rPr>
            </w:pPr>
          </w:p>
        </w:tc>
        <w:tc>
          <w:tcPr>
            <w:tcW w:w="1032" w:type="dxa"/>
            <w:noWrap w:val="0"/>
            <w:vAlign w:val="center"/>
          </w:tcPr>
          <w:p w14:paraId="51EC4DF3">
            <w:pPr>
              <w:widowControl/>
              <w:jc w:val="left"/>
              <w:rPr>
                <w:kern w:val="0"/>
                <w:sz w:val="24"/>
                <w:szCs w:val="20"/>
              </w:rPr>
            </w:pPr>
          </w:p>
        </w:tc>
        <w:tc>
          <w:tcPr>
            <w:tcW w:w="1032" w:type="dxa"/>
            <w:noWrap w:val="0"/>
            <w:vAlign w:val="center"/>
          </w:tcPr>
          <w:p w14:paraId="43DE35F6">
            <w:pPr>
              <w:widowControl/>
              <w:jc w:val="left"/>
              <w:rPr>
                <w:kern w:val="0"/>
                <w:sz w:val="24"/>
                <w:szCs w:val="20"/>
              </w:rPr>
            </w:pPr>
          </w:p>
        </w:tc>
        <w:tc>
          <w:tcPr>
            <w:tcW w:w="1032" w:type="dxa"/>
            <w:noWrap w:val="0"/>
            <w:vAlign w:val="center"/>
          </w:tcPr>
          <w:p w14:paraId="357303C8">
            <w:pPr>
              <w:widowControl/>
              <w:jc w:val="left"/>
              <w:rPr>
                <w:kern w:val="0"/>
                <w:sz w:val="24"/>
                <w:szCs w:val="20"/>
              </w:rPr>
            </w:pPr>
          </w:p>
        </w:tc>
        <w:tc>
          <w:tcPr>
            <w:tcW w:w="1032" w:type="dxa"/>
            <w:noWrap w:val="0"/>
            <w:vAlign w:val="center"/>
          </w:tcPr>
          <w:p w14:paraId="1EA3B324">
            <w:pPr>
              <w:widowControl/>
              <w:jc w:val="left"/>
              <w:rPr>
                <w:kern w:val="0"/>
                <w:sz w:val="24"/>
                <w:szCs w:val="20"/>
              </w:rPr>
            </w:pPr>
          </w:p>
        </w:tc>
        <w:tc>
          <w:tcPr>
            <w:tcW w:w="1032" w:type="dxa"/>
            <w:noWrap w:val="0"/>
            <w:vAlign w:val="center"/>
          </w:tcPr>
          <w:p w14:paraId="6F3B808B">
            <w:pPr>
              <w:widowControl/>
              <w:jc w:val="left"/>
              <w:rPr>
                <w:kern w:val="0"/>
                <w:sz w:val="24"/>
                <w:szCs w:val="20"/>
              </w:rPr>
            </w:pPr>
          </w:p>
        </w:tc>
        <w:tc>
          <w:tcPr>
            <w:tcW w:w="1032" w:type="dxa"/>
            <w:noWrap w:val="0"/>
            <w:vAlign w:val="center"/>
          </w:tcPr>
          <w:p w14:paraId="0E99B4B1">
            <w:pPr>
              <w:widowControl/>
              <w:jc w:val="left"/>
              <w:rPr>
                <w:kern w:val="0"/>
                <w:sz w:val="24"/>
                <w:szCs w:val="20"/>
              </w:rPr>
            </w:pPr>
          </w:p>
        </w:tc>
        <w:tc>
          <w:tcPr>
            <w:tcW w:w="1032" w:type="dxa"/>
            <w:noWrap w:val="0"/>
            <w:vAlign w:val="center"/>
          </w:tcPr>
          <w:p w14:paraId="1819265F">
            <w:pPr>
              <w:widowControl/>
              <w:jc w:val="left"/>
              <w:rPr>
                <w:kern w:val="0"/>
                <w:sz w:val="24"/>
                <w:szCs w:val="20"/>
              </w:rPr>
            </w:pPr>
          </w:p>
        </w:tc>
        <w:tc>
          <w:tcPr>
            <w:tcW w:w="1032" w:type="dxa"/>
            <w:noWrap w:val="0"/>
            <w:vAlign w:val="center"/>
          </w:tcPr>
          <w:p w14:paraId="5776F3DB">
            <w:pPr>
              <w:widowControl/>
              <w:jc w:val="left"/>
              <w:rPr>
                <w:kern w:val="0"/>
                <w:sz w:val="24"/>
                <w:szCs w:val="20"/>
              </w:rPr>
            </w:pPr>
          </w:p>
        </w:tc>
      </w:tr>
    </w:tbl>
    <w:p w14:paraId="315E34D2">
      <w:pPr>
        <w:widowControl/>
        <w:adjustRightInd w:val="0"/>
        <w:spacing w:line="400" w:lineRule="exact"/>
        <w:jc w:val="left"/>
        <w:rPr>
          <w:kern w:val="0"/>
          <w:sz w:val="24"/>
          <w:szCs w:val="20"/>
        </w:rPr>
      </w:pPr>
    </w:p>
    <w:p w14:paraId="654EE15C">
      <w:pPr>
        <w:widowControl/>
        <w:adjustRightInd w:val="0"/>
        <w:spacing w:line="400" w:lineRule="exact"/>
        <w:jc w:val="left"/>
        <w:rPr>
          <w:kern w:val="0"/>
          <w:sz w:val="24"/>
          <w:szCs w:val="20"/>
        </w:rPr>
      </w:pPr>
    </w:p>
    <w:p w14:paraId="6B50BE25">
      <w:pPr>
        <w:widowControl/>
        <w:spacing w:line="360" w:lineRule="auto"/>
        <w:ind w:firstLine="424" w:firstLineChars="177"/>
        <w:jc w:val="left"/>
        <w:rPr>
          <w:kern w:val="0"/>
          <w:sz w:val="24"/>
          <w:szCs w:val="20"/>
        </w:rPr>
      </w:pPr>
      <w:r>
        <w:rPr>
          <w:rFonts w:hint="eastAsia"/>
          <w:kern w:val="0"/>
          <w:sz w:val="24"/>
          <w:szCs w:val="20"/>
        </w:rPr>
        <w:t>磋商</w:t>
      </w:r>
      <w:r>
        <w:rPr>
          <w:kern w:val="0"/>
          <w:sz w:val="24"/>
          <w:szCs w:val="20"/>
        </w:rPr>
        <w:t>申请人名称</w:t>
      </w:r>
      <w:r>
        <w:rPr>
          <w:b/>
          <w:kern w:val="0"/>
          <w:sz w:val="24"/>
          <w:szCs w:val="20"/>
        </w:rPr>
        <w:t>（加盖公章）</w:t>
      </w:r>
      <w:r>
        <w:rPr>
          <w:kern w:val="0"/>
          <w:sz w:val="24"/>
          <w:szCs w:val="20"/>
        </w:rPr>
        <w:t>：</w:t>
      </w:r>
      <w:r>
        <w:rPr>
          <w:kern w:val="0"/>
          <w:sz w:val="24"/>
          <w:szCs w:val="20"/>
          <w:u w:val="single"/>
        </w:rPr>
        <w:t xml:space="preserve">                                       </w:t>
      </w:r>
      <w:r>
        <w:rPr>
          <w:kern w:val="0"/>
          <w:sz w:val="24"/>
          <w:szCs w:val="20"/>
        </w:rPr>
        <w:t xml:space="preserve"> </w:t>
      </w:r>
    </w:p>
    <w:p w14:paraId="073D423F">
      <w:pPr>
        <w:widowControl/>
        <w:spacing w:line="360" w:lineRule="auto"/>
        <w:ind w:firstLine="424" w:firstLineChars="177"/>
        <w:jc w:val="left"/>
        <w:rPr>
          <w:kern w:val="0"/>
          <w:sz w:val="24"/>
          <w:szCs w:val="20"/>
        </w:rPr>
      </w:pPr>
      <w:r>
        <w:rPr>
          <w:kern w:val="0"/>
          <w:sz w:val="24"/>
          <w:szCs w:val="20"/>
        </w:rPr>
        <w:t>法定代表人/单位负责人</w:t>
      </w:r>
      <w:r>
        <w:rPr>
          <w:b/>
          <w:kern w:val="0"/>
          <w:sz w:val="24"/>
          <w:szCs w:val="20"/>
        </w:rPr>
        <w:t>（签字或加盖个人名章）</w:t>
      </w:r>
      <w:r>
        <w:rPr>
          <w:kern w:val="0"/>
          <w:sz w:val="24"/>
          <w:szCs w:val="20"/>
        </w:rPr>
        <w:t>：</w:t>
      </w:r>
      <w:r>
        <w:rPr>
          <w:kern w:val="0"/>
          <w:sz w:val="24"/>
          <w:szCs w:val="20"/>
          <w:u w:val="single"/>
        </w:rPr>
        <w:t xml:space="preserve">                       </w:t>
      </w:r>
    </w:p>
    <w:p w14:paraId="373544A5">
      <w:pPr>
        <w:widowControl/>
        <w:adjustRightInd w:val="0"/>
        <w:spacing w:line="360" w:lineRule="auto"/>
        <w:ind w:firstLine="424" w:firstLineChars="177"/>
        <w:jc w:val="left"/>
        <w:rPr>
          <w:kern w:val="0"/>
          <w:sz w:val="24"/>
          <w:szCs w:val="20"/>
        </w:rPr>
      </w:pPr>
      <w:r>
        <w:rPr>
          <w:bCs/>
          <w:kern w:val="0"/>
          <w:sz w:val="24"/>
          <w:szCs w:val="20"/>
        </w:rPr>
        <w:t>日      期：</w:t>
      </w:r>
      <w:r>
        <w:rPr>
          <w:kern w:val="0"/>
          <w:sz w:val="24"/>
          <w:szCs w:val="20"/>
          <w:u w:val="single"/>
        </w:rPr>
        <w:t xml:space="preserve">         </w:t>
      </w:r>
      <w:r>
        <w:rPr>
          <w:kern w:val="0"/>
          <w:sz w:val="24"/>
          <w:szCs w:val="20"/>
        </w:rPr>
        <w:t>年</w:t>
      </w:r>
      <w:r>
        <w:rPr>
          <w:kern w:val="0"/>
          <w:sz w:val="24"/>
          <w:szCs w:val="20"/>
          <w:u w:val="single"/>
        </w:rPr>
        <w:t xml:space="preserve">     </w:t>
      </w:r>
      <w:r>
        <w:rPr>
          <w:kern w:val="0"/>
          <w:sz w:val="24"/>
          <w:szCs w:val="20"/>
        </w:rPr>
        <w:t>月</w:t>
      </w:r>
      <w:r>
        <w:rPr>
          <w:kern w:val="0"/>
          <w:sz w:val="24"/>
          <w:szCs w:val="20"/>
          <w:u w:val="single"/>
        </w:rPr>
        <w:t xml:space="preserve">     </w:t>
      </w:r>
      <w:r>
        <w:rPr>
          <w:kern w:val="0"/>
          <w:sz w:val="24"/>
          <w:szCs w:val="20"/>
        </w:rPr>
        <w:t>日</w:t>
      </w:r>
    </w:p>
    <w:p w14:paraId="6A102A7E">
      <w:pPr>
        <w:widowControl/>
        <w:jc w:val="left"/>
        <w:rPr>
          <w:b/>
          <w:kern w:val="0"/>
          <w:sz w:val="24"/>
          <w:szCs w:val="20"/>
        </w:rPr>
      </w:pPr>
      <w:r>
        <w:rPr>
          <w:kern w:val="0"/>
          <w:sz w:val="24"/>
          <w:szCs w:val="20"/>
        </w:rPr>
        <w:br w:type="page"/>
      </w:r>
      <w:bookmarkStart w:id="7" w:name="_Toc503986415"/>
      <w:bookmarkStart w:id="8" w:name="_Toc503987183"/>
      <w:bookmarkStart w:id="9" w:name="_Toc503987104"/>
      <w:bookmarkStart w:id="10" w:name="_Toc503986838"/>
      <w:bookmarkStart w:id="11" w:name="_Toc503987293"/>
      <w:bookmarkStart w:id="12" w:name="_Toc503986971"/>
    </w:p>
    <w:p w14:paraId="155FABFE">
      <w:pPr>
        <w:widowControl/>
        <w:spacing w:line="360" w:lineRule="auto"/>
        <w:jc w:val="center"/>
        <w:outlineLvl w:val="1"/>
        <w:rPr>
          <w:rFonts w:eastAsia="黑体"/>
          <w:b/>
          <w:kern w:val="0"/>
          <w:sz w:val="32"/>
          <w:szCs w:val="32"/>
        </w:rPr>
      </w:pPr>
      <w:bookmarkStart w:id="13" w:name="_Toc40447271"/>
      <w:bookmarkStart w:id="14" w:name="_Toc33709797"/>
      <w:bookmarkStart w:id="15" w:name="_Toc34051809"/>
      <w:bookmarkStart w:id="16" w:name="_Toc33698136"/>
      <w:bookmarkStart w:id="17" w:name="_Toc52036330"/>
      <w:r>
        <w:rPr>
          <w:rFonts w:eastAsia="黑体"/>
          <w:b/>
          <w:kern w:val="0"/>
          <w:sz w:val="32"/>
          <w:szCs w:val="32"/>
        </w:rPr>
        <w:t>满足实质性要求承诺函</w:t>
      </w:r>
      <w:bookmarkEnd w:id="7"/>
      <w:bookmarkEnd w:id="8"/>
      <w:bookmarkEnd w:id="9"/>
      <w:bookmarkEnd w:id="10"/>
      <w:bookmarkEnd w:id="11"/>
      <w:bookmarkEnd w:id="12"/>
      <w:bookmarkEnd w:id="13"/>
      <w:bookmarkEnd w:id="14"/>
      <w:bookmarkEnd w:id="15"/>
      <w:bookmarkEnd w:id="16"/>
      <w:bookmarkEnd w:id="17"/>
    </w:p>
    <w:p w14:paraId="543EED4C">
      <w:pPr>
        <w:widowControl/>
        <w:jc w:val="left"/>
        <w:rPr>
          <w:kern w:val="0"/>
          <w:sz w:val="24"/>
          <w:szCs w:val="20"/>
        </w:rPr>
      </w:pPr>
    </w:p>
    <w:p w14:paraId="1C4CA7BE">
      <w:pPr>
        <w:widowControl/>
        <w:spacing w:line="360" w:lineRule="auto"/>
        <w:jc w:val="left"/>
        <w:rPr>
          <w:kern w:val="0"/>
          <w:sz w:val="24"/>
          <w:szCs w:val="20"/>
        </w:rPr>
      </w:pPr>
      <w:r>
        <w:rPr>
          <w:rFonts w:hint="eastAsia"/>
          <w:kern w:val="0"/>
          <w:sz w:val="24"/>
          <w:szCs w:val="20"/>
          <w:u w:val="single"/>
          <w:lang w:eastAsia="zh-CN"/>
        </w:rPr>
        <w:t>浙江康复医疗中心</w:t>
      </w:r>
      <w:r>
        <w:rPr>
          <w:kern w:val="0"/>
          <w:sz w:val="24"/>
          <w:szCs w:val="20"/>
        </w:rPr>
        <w:t>：</w:t>
      </w:r>
    </w:p>
    <w:p w14:paraId="1217EFB3">
      <w:pPr>
        <w:spacing w:line="360" w:lineRule="auto"/>
        <w:ind w:firstLine="540"/>
        <w:rPr>
          <w:rFonts w:hint="eastAsia" w:ascii="宋体" w:hAnsi="宋体" w:cs="宋体"/>
          <w:sz w:val="28"/>
          <w:szCs w:val="28"/>
        </w:rPr>
      </w:pPr>
      <w:r>
        <w:rPr>
          <w:rFonts w:hint="eastAsia" w:ascii="宋体" w:hAnsi="宋体" w:cs="宋体"/>
          <w:sz w:val="28"/>
          <w:szCs w:val="28"/>
        </w:rPr>
        <w:t>我公司作为本次磋商项目的磋商申请人，根据磋商文件要求，现郑重承诺如下：</w:t>
      </w:r>
    </w:p>
    <w:p w14:paraId="3A7A98EA">
      <w:pPr>
        <w:spacing w:line="360" w:lineRule="auto"/>
        <w:ind w:firstLine="540"/>
        <w:rPr>
          <w:rFonts w:hint="eastAsia" w:ascii="宋体" w:hAnsi="宋体" w:cs="宋体"/>
          <w:sz w:val="28"/>
          <w:szCs w:val="28"/>
        </w:rPr>
      </w:pPr>
      <w:r>
        <w:rPr>
          <w:rFonts w:hint="eastAsia" w:ascii="宋体" w:hAnsi="宋体" w:cs="宋体"/>
          <w:sz w:val="28"/>
          <w:szCs w:val="28"/>
        </w:rPr>
        <w:t>完全接受和响应本项目磋商文件中规定的实质性要求。</w:t>
      </w:r>
    </w:p>
    <w:p w14:paraId="47126701">
      <w:pPr>
        <w:spacing w:line="360" w:lineRule="auto"/>
        <w:ind w:firstLine="540"/>
        <w:rPr>
          <w:rFonts w:hint="eastAsia" w:ascii="宋体" w:hAnsi="宋体" w:cs="宋体"/>
          <w:sz w:val="28"/>
          <w:szCs w:val="28"/>
        </w:rPr>
      </w:pPr>
      <w:r>
        <w:rPr>
          <w:rFonts w:hint="eastAsia" w:ascii="宋体" w:hAnsi="宋体" w:cs="宋体"/>
          <w:sz w:val="28"/>
          <w:szCs w:val="28"/>
        </w:rPr>
        <w:t>本公司对上述承诺的内容事项真实性负责。如经查实上述承诺的内容事项存在虚假，我公司愿意接受以提供虚假材料谋取成交追究法律责任。</w:t>
      </w:r>
    </w:p>
    <w:p w14:paraId="290E30FF">
      <w:pPr>
        <w:widowControl/>
        <w:adjustRightInd w:val="0"/>
        <w:spacing w:line="400" w:lineRule="exact"/>
        <w:jc w:val="left"/>
        <w:rPr>
          <w:kern w:val="0"/>
          <w:sz w:val="24"/>
          <w:szCs w:val="20"/>
        </w:rPr>
      </w:pPr>
    </w:p>
    <w:p w14:paraId="0A7A7D45">
      <w:pPr>
        <w:widowControl/>
        <w:adjustRightInd w:val="0"/>
        <w:spacing w:line="400" w:lineRule="exact"/>
        <w:jc w:val="left"/>
        <w:rPr>
          <w:kern w:val="0"/>
          <w:sz w:val="24"/>
          <w:szCs w:val="20"/>
        </w:rPr>
      </w:pPr>
    </w:p>
    <w:p w14:paraId="38D8C393">
      <w:pPr>
        <w:widowControl/>
        <w:spacing w:line="360" w:lineRule="auto"/>
        <w:ind w:firstLine="480" w:firstLineChars="200"/>
        <w:jc w:val="left"/>
        <w:rPr>
          <w:kern w:val="0"/>
          <w:sz w:val="24"/>
          <w:szCs w:val="20"/>
        </w:rPr>
      </w:pPr>
      <w:r>
        <w:rPr>
          <w:rFonts w:hint="eastAsia"/>
          <w:kern w:val="0"/>
          <w:sz w:val="24"/>
          <w:szCs w:val="20"/>
        </w:rPr>
        <w:t>磋商</w:t>
      </w:r>
      <w:r>
        <w:rPr>
          <w:kern w:val="0"/>
          <w:sz w:val="24"/>
          <w:szCs w:val="20"/>
        </w:rPr>
        <w:t>申请人名称</w:t>
      </w:r>
      <w:r>
        <w:rPr>
          <w:b/>
          <w:kern w:val="0"/>
          <w:sz w:val="24"/>
          <w:szCs w:val="20"/>
        </w:rPr>
        <w:t>（加盖公章）</w:t>
      </w:r>
      <w:r>
        <w:rPr>
          <w:kern w:val="0"/>
          <w:sz w:val="24"/>
          <w:szCs w:val="20"/>
        </w:rPr>
        <w:t>：</w:t>
      </w:r>
      <w:r>
        <w:rPr>
          <w:kern w:val="0"/>
          <w:sz w:val="24"/>
          <w:szCs w:val="20"/>
          <w:u w:val="single"/>
        </w:rPr>
        <w:t xml:space="preserve">                                            </w:t>
      </w:r>
    </w:p>
    <w:p w14:paraId="71C6FD06">
      <w:pPr>
        <w:widowControl/>
        <w:spacing w:line="360" w:lineRule="auto"/>
        <w:ind w:firstLine="480" w:firstLineChars="200"/>
        <w:jc w:val="left"/>
        <w:rPr>
          <w:kern w:val="0"/>
          <w:sz w:val="24"/>
          <w:szCs w:val="20"/>
        </w:rPr>
      </w:pPr>
      <w:r>
        <w:rPr>
          <w:kern w:val="0"/>
          <w:sz w:val="24"/>
          <w:szCs w:val="20"/>
        </w:rPr>
        <w:t>法定代表人/单位负责人或授权代表</w:t>
      </w:r>
      <w:r>
        <w:rPr>
          <w:b/>
          <w:kern w:val="0"/>
          <w:sz w:val="24"/>
          <w:szCs w:val="20"/>
        </w:rPr>
        <w:t>（签字或加盖个人名章）</w:t>
      </w:r>
      <w:r>
        <w:rPr>
          <w:kern w:val="0"/>
          <w:sz w:val="24"/>
          <w:szCs w:val="20"/>
        </w:rPr>
        <w:t>：</w:t>
      </w:r>
      <w:r>
        <w:rPr>
          <w:kern w:val="0"/>
          <w:sz w:val="24"/>
          <w:szCs w:val="20"/>
          <w:u w:val="single"/>
        </w:rPr>
        <w:t xml:space="preserve">                 </w:t>
      </w:r>
    </w:p>
    <w:p w14:paraId="5AE777B4">
      <w:pPr>
        <w:widowControl/>
        <w:spacing w:line="360" w:lineRule="auto"/>
        <w:ind w:firstLine="480" w:firstLineChars="200"/>
        <w:jc w:val="left"/>
        <w:rPr>
          <w:b/>
          <w:kern w:val="0"/>
          <w:sz w:val="24"/>
        </w:rPr>
      </w:pPr>
      <w:r>
        <w:rPr>
          <w:kern w:val="0"/>
          <w:sz w:val="24"/>
          <w:szCs w:val="20"/>
        </w:rPr>
        <w:t>日期：</w:t>
      </w:r>
      <w:r>
        <w:rPr>
          <w:kern w:val="0"/>
          <w:sz w:val="24"/>
          <w:szCs w:val="20"/>
          <w:u w:val="single"/>
        </w:rPr>
        <w:t xml:space="preserve">         </w:t>
      </w:r>
      <w:r>
        <w:rPr>
          <w:kern w:val="0"/>
          <w:sz w:val="24"/>
          <w:szCs w:val="20"/>
        </w:rPr>
        <w:t>年</w:t>
      </w:r>
      <w:r>
        <w:rPr>
          <w:kern w:val="0"/>
          <w:sz w:val="24"/>
          <w:szCs w:val="20"/>
          <w:u w:val="single"/>
        </w:rPr>
        <w:t xml:space="preserve">     </w:t>
      </w:r>
      <w:r>
        <w:rPr>
          <w:kern w:val="0"/>
          <w:sz w:val="24"/>
          <w:szCs w:val="20"/>
        </w:rPr>
        <w:t>月</w:t>
      </w:r>
      <w:r>
        <w:rPr>
          <w:kern w:val="0"/>
          <w:sz w:val="24"/>
          <w:szCs w:val="20"/>
          <w:u w:val="single"/>
        </w:rPr>
        <w:t xml:space="preserve">     </w:t>
      </w:r>
      <w:r>
        <w:rPr>
          <w:kern w:val="0"/>
          <w:sz w:val="24"/>
          <w:szCs w:val="20"/>
        </w:rPr>
        <w:t>日</w:t>
      </w:r>
    </w:p>
    <w:p w14:paraId="64420701">
      <w:pPr>
        <w:spacing w:line="360" w:lineRule="auto"/>
        <w:rPr>
          <w:sz w:val="24"/>
        </w:rPr>
      </w:pPr>
    </w:p>
    <w:p w14:paraId="4AE8B252">
      <w:pPr>
        <w:rPr>
          <w:rFonts w:hint="eastAsia" w:ascii="宋体" w:hAnsi="宋体" w:cs="宋体"/>
          <w:b/>
          <w:sz w:val="28"/>
          <w:szCs w:val="28"/>
        </w:rPr>
      </w:pPr>
    </w:p>
    <w:p w14:paraId="26AA726C">
      <w:pPr>
        <w:snapToGrid w:val="0"/>
        <w:spacing w:line="360" w:lineRule="auto"/>
        <w:jc w:val="center"/>
        <w:rPr>
          <w:rFonts w:hint="eastAsia" w:ascii="宋体" w:hAnsi="宋体" w:cs="宋体"/>
          <w:b/>
          <w:sz w:val="28"/>
          <w:szCs w:val="28"/>
        </w:rPr>
      </w:pPr>
      <w:r>
        <w:rPr>
          <w:rFonts w:hint="eastAsia" w:ascii="宋体" w:hAnsi="宋体" w:cs="宋体"/>
          <w:b/>
          <w:sz w:val="28"/>
          <w:szCs w:val="28"/>
        </w:rPr>
        <w:br w:type="page"/>
      </w:r>
      <w:r>
        <w:rPr>
          <w:rFonts w:hint="eastAsia" w:ascii="宋体" w:hAnsi="宋体" w:cs="宋体"/>
          <w:b/>
          <w:sz w:val="32"/>
          <w:szCs w:val="32"/>
        </w:rPr>
        <w:t>商业信誉承诺函</w:t>
      </w:r>
    </w:p>
    <w:p w14:paraId="5B96B1C5">
      <w:pPr>
        <w:spacing w:line="360" w:lineRule="auto"/>
        <w:rPr>
          <w:rFonts w:hint="eastAsia" w:ascii="宋体" w:hAnsi="宋体" w:cs="宋体"/>
          <w:sz w:val="28"/>
          <w:szCs w:val="28"/>
        </w:rPr>
      </w:pPr>
    </w:p>
    <w:p w14:paraId="1436CA59">
      <w:pPr>
        <w:spacing w:line="360" w:lineRule="auto"/>
        <w:rPr>
          <w:rFonts w:hint="eastAsia" w:ascii="宋体" w:hAnsi="宋体" w:cs="宋体"/>
          <w:sz w:val="28"/>
          <w:szCs w:val="28"/>
        </w:rPr>
      </w:pPr>
      <w:r>
        <w:rPr>
          <w:rFonts w:hint="eastAsia" w:ascii="宋体" w:hAnsi="宋体" w:cs="宋体"/>
          <w:sz w:val="28"/>
          <w:szCs w:val="28"/>
          <w:lang w:eastAsia="zh-CN"/>
        </w:rPr>
        <w:t>浙江康复医疗中心</w:t>
      </w:r>
      <w:r>
        <w:rPr>
          <w:rFonts w:hint="eastAsia" w:ascii="宋体" w:hAnsi="宋体" w:cs="宋体"/>
          <w:sz w:val="28"/>
          <w:szCs w:val="28"/>
        </w:rPr>
        <w:t>：</w:t>
      </w:r>
    </w:p>
    <w:p w14:paraId="4B32DA2F">
      <w:pPr>
        <w:spacing w:line="360" w:lineRule="auto"/>
        <w:ind w:firstLine="560" w:firstLineChars="200"/>
        <w:rPr>
          <w:rFonts w:hint="eastAsia" w:ascii="宋体" w:hAnsi="宋体" w:cs="宋体"/>
          <w:sz w:val="28"/>
          <w:szCs w:val="28"/>
        </w:rPr>
      </w:pPr>
      <w:r>
        <w:rPr>
          <w:rFonts w:hint="eastAsia" w:ascii="宋体" w:hAnsi="宋体" w:cs="宋体"/>
          <w:sz w:val="28"/>
          <w:szCs w:val="28"/>
          <w:u w:val="single"/>
        </w:rPr>
        <w:t xml:space="preserve">             </w:t>
      </w:r>
      <w:r>
        <w:rPr>
          <w:rFonts w:hint="eastAsia" w:ascii="宋体" w:hAnsi="宋体" w:cs="宋体"/>
          <w:sz w:val="28"/>
          <w:szCs w:val="28"/>
        </w:rPr>
        <w:t>（供应商名称）郑重承诺：</w:t>
      </w:r>
    </w:p>
    <w:p w14:paraId="69EDF257">
      <w:pPr>
        <w:spacing w:line="360" w:lineRule="auto"/>
        <w:ind w:firstLine="540"/>
        <w:rPr>
          <w:rFonts w:hint="eastAsia" w:ascii="宋体" w:hAnsi="宋体" w:cs="宋体"/>
          <w:sz w:val="28"/>
          <w:szCs w:val="28"/>
        </w:rPr>
      </w:pPr>
      <w:r>
        <w:rPr>
          <w:rFonts w:hint="eastAsia" w:ascii="宋体" w:hAnsi="宋体" w:cs="宋体"/>
          <w:sz w:val="28"/>
          <w:szCs w:val="28"/>
          <w:u w:val="single"/>
        </w:rPr>
        <w:t xml:space="preserve">             </w:t>
      </w:r>
      <w:r>
        <w:rPr>
          <w:rFonts w:hint="eastAsia" w:ascii="宋体" w:hAnsi="宋体" w:cs="宋体"/>
          <w:sz w:val="28"/>
          <w:szCs w:val="28"/>
        </w:rPr>
        <w:t>（供应商名称）在参加本项目前具有良好的商业信誉。</w:t>
      </w:r>
    </w:p>
    <w:p w14:paraId="4550D796">
      <w:pPr>
        <w:spacing w:line="360" w:lineRule="auto"/>
        <w:ind w:firstLine="540"/>
        <w:rPr>
          <w:rFonts w:hint="eastAsia" w:ascii="宋体" w:hAnsi="宋体" w:cs="宋体"/>
          <w:sz w:val="28"/>
          <w:szCs w:val="28"/>
        </w:rPr>
      </w:pPr>
      <w:r>
        <w:rPr>
          <w:rFonts w:hint="eastAsia" w:ascii="宋体" w:hAnsi="宋体" w:cs="宋体"/>
          <w:sz w:val="28"/>
          <w:szCs w:val="28"/>
        </w:rPr>
        <w:t>本单位（个人）对上述承诺的内容事项真实性负责，如有虚假，由我单位（个人）承担相关法律责任。</w:t>
      </w:r>
    </w:p>
    <w:p w14:paraId="76716636">
      <w:pPr>
        <w:spacing w:line="360" w:lineRule="auto"/>
        <w:rPr>
          <w:rFonts w:hint="eastAsia" w:ascii="宋体" w:hAnsi="宋体" w:cs="宋体"/>
          <w:sz w:val="28"/>
          <w:szCs w:val="28"/>
        </w:rPr>
      </w:pPr>
    </w:p>
    <w:p w14:paraId="1B9F453B">
      <w:pPr>
        <w:spacing w:line="360" w:lineRule="auto"/>
        <w:ind w:firstLine="540"/>
        <w:rPr>
          <w:rFonts w:hint="eastAsia" w:ascii="宋体" w:hAnsi="宋体" w:cs="宋体"/>
          <w:sz w:val="28"/>
          <w:szCs w:val="28"/>
        </w:rPr>
      </w:pPr>
      <w:r>
        <w:rPr>
          <w:rFonts w:hint="eastAsia" w:ascii="宋体" w:hAnsi="宋体" w:cs="宋体"/>
          <w:sz w:val="28"/>
          <w:szCs w:val="28"/>
        </w:rPr>
        <w:t>供应商（盖章）：</w:t>
      </w:r>
    </w:p>
    <w:p w14:paraId="17CE205A">
      <w:pPr>
        <w:spacing w:line="360" w:lineRule="auto"/>
        <w:ind w:firstLine="540"/>
        <w:rPr>
          <w:rFonts w:hint="eastAsia" w:ascii="宋体" w:hAnsi="宋体" w:cs="宋体"/>
          <w:sz w:val="28"/>
          <w:szCs w:val="28"/>
        </w:rPr>
      </w:pPr>
      <w:r>
        <w:rPr>
          <w:rFonts w:hint="eastAsia" w:ascii="宋体" w:hAnsi="宋体" w:cs="宋体"/>
          <w:sz w:val="28"/>
          <w:szCs w:val="28"/>
        </w:rPr>
        <w:t>法定代表人或授权代表（签字或盖章）：</w:t>
      </w:r>
    </w:p>
    <w:p w14:paraId="0C5BDD72">
      <w:pPr>
        <w:spacing w:line="360" w:lineRule="auto"/>
        <w:ind w:firstLine="540"/>
        <w:rPr>
          <w:rFonts w:hint="eastAsia" w:ascii="宋体" w:hAnsi="宋体" w:cs="宋体"/>
          <w:sz w:val="28"/>
          <w:szCs w:val="28"/>
        </w:rPr>
      </w:pPr>
      <w:r>
        <w:rPr>
          <w:rFonts w:hint="eastAsia" w:ascii="宋体" w:hAnsi="宋体" w:cs="宋体"/>
          <w:sz w:val="28"/>
          <w:szCs w:val="28"/>
        </w:rPr>
        <w:t xml:space="preserve">日  期：      年     月      日  </w:t>
      </w:r>
    </w:p>
    <w:p w14:paraId="0F785FB6">
      <w:pPr>
        <w:spacing w:line="360" w:lineRule="auto"/>
        <w:ind w:firstLine="540"/>
        <w:rPr>
          <w:rFonts w:hint="eastAsia" w:ascii="宋体" w:hAnsi="宋体" w:cs="宋体"/>
          <w:sz w:val="28"/>
          <w:szCs w:val="28"/>
        </w:rPr>
      </w:pPr>
    </w:p>
    <w:p w14:paraId="14F403C4">
      <w:pPr>
        <w:spacing w:line="360" w:lineRule="auto"/>
        <w:ind w:firstLine="540"/>
        <w:rPr>
          <w:rFonts w:hint="eastAsia" w:ascii="宋体" w:hAnsi="宋体" w:cs="宋体"/>
          <w:b/>
          <w:sz w:val="28"/>
          <w:szCs w:val="28"/>
        </w:rPr>
      </w:pPr>
    </w:p>
    <w:p w14:paraId="6DAB9A9E">
      <w:pPr>
        <w:pStyle w:val="3"/>
        <w:rPr>
          <w:rFonts w:hint="eastAsia" w:ascii="宋体" w:hAnsi="宋体" w:cs="宋体"/>
          <w:b/>
          <w:sz w:val="28"/>
          <w:szCs w:val="28"/>
        </w:rPr>
      </w:pPr>
    </w:p>
    <w:p w14:paraId="137A9049">
      <w:pPr>
        <w:rPr>
          <w:rFonts w:hint="eastAsia" w:ascii="宋体" w:hAnsi="宋体" w:cs="宋体"/>
          <w:b/>
          <w:sz w:val="28"/>
          <w:szCs w:val="28"/>
        </w:rPr>
      </w:pPr>
    </w:p>
    <w:p w14:paraId="6D8C381C">
      <w:pPr>
        <w:pStyle w:val="3"/>
        <w:rPr>
          <w:rFonts w:hint="eastAsia" w:ascii="宋体" w:hAnsi="宋体" w:cs="宋体"/>
          <w:b/>
          <w:sz w:val="28"/>
          <w:szCs w:val="28"/>
        </w:rPr>
      </w:pPr>
    </w:p>
    <w:p w14:paraId="054419AD">
      <w:pPr>
        <w:snapToGrid w:val="0"/>
        <w:spacing w:line="360" w:lineRule="auto"/>
        <w:jc w:val="center"/>
        <w:rPr>
          <w:rFonts w:hint="eastAsia" w:ascii="宋体" w:hAnsi="宋体" w:cs="宋体"/>
          <w:b/>
          <w:sz w:val="28"/>
          <w:szCs w:val="28"/>
        </w:rPr>
      </w:pPr>
    </w:p>
    <w:p w14:paraId="0D0DDA88">
      <w:pPr>
        <w:snapToGrid w:val="0"/>
        <w:spacing w:line="360" w:lineRule="auto"/>
        <w:rPr>
          <w:rFonts w:hint="eastAsia" w:ascii="宋体" w:hAnsi="宋体" w:cs="宋体"/>
          <w:b/>
          <w:sz w:val="28"/>
          <w:szCs w:val="28"/>
        </w:rPr>
      </w:pPr>
    </w:p>
    <w:p w14:paraId="7F473404">
      <w:pPr>
        <w:snapToGrid w:val="0"/>
        <w:spacing w:line="360" w:lineRule="auto"/>
        <w:jc w:val="center"/>
        <w:rPr>
          <w:rFonts w:hint="eastAsia" w:ascii="宋体" w:hAnsi="宋体" w:cs="宋体"/>
          <w:b/>
          <w:sz w:val="28"/>
          <w:szCs w:val="28"/>
        </w:rPr>
      </w:pPr>
    </w:p>
    <w:p w14:paraId="15C83223">
      <w:pPr>
        <w:pStyle w:val="4"/>
        <w:rPr>
          <w:rFonts w:hint="eastAsia" w:ascii="宋体" w:hAnsi="宋体" w:cs="宋体"/>
          <w:b/>
          <w:sz w:val="28"/>
          <w:szCs w:val="28"/>
        </w:rPr>
      </w:pPr>
    </w:p>
    <w:p w14:paraId="1AFAE639">
      <w:pPr>
        <w:pStyle w:val="12"/>
        <w:rPr>
          <w:rFonts w:hint="eastAsia"/>
        </w:rPr>
      </w:pPr>
    </w:p>
    <w:p w14:paraId="01757ACF">
      <w:pPr>
        <w:snapToGrid w:val="0"/>
        <w:spacing w:line="360" w:lineRule="auto"/>
        <w:rPr>
          <w:rFonts w:hint="eastAsia" w:ascii="宋体" w:hAnsi="宋体" w:cs="宋体"/>
          <w:b/>
          <w:sz w:val="28"/>
          <w:szCs w:val="28"/>
        </w:rPr>
      </w:pPr>
    </w:p>
    <w:p w14:paraId="443FAEF4">
      <w:pPr>
        <w:pStyle w:val="4"/>
        <w:rPr>
          <w:rFonts w:hint="eastAsia"/>
        </w:rPr>
      </w:pPr>
    </w:p>
    <w:p w14:paraId="58E8A0C2">
      <w:pPr>
        <w:snapToGrid w:val="0"/>
        <w:spacing w:line="360" w:lineRule="auto"/>
        <w:jc w:val="center"/>
        <w:rPr>
          <w:rFonts w:hint="eastAsia" w:ascii="宋体" w:hAnsi="宋体" w:cs="宋体"/>
          <w:b/>
          <w:sz w:val="28"/>
          <w:szCs w:val="28"/>
        </w:rPr>
      </w:pPr>
      <w:r>
        <w:rPr>
          <w:rFonts w:hint="eastAsia" w:ascii="宋体" w:hAnsi="宋体" w:cs="宋体"/>
          <w:b/>
          <w:sz w:val="32"/>
          <w:szCs w:val="32"/>
        </w:rPr>
        <w:t>具有履行合同所必须的设备和专业技术能力的承诺函</w:t>
      </w:r>
    </w:p>
    <w:p w14:paraId="4421B703">
      <w:pPr>
        <w:pStyle w:val="4"/>
        <w:rPr>
          <w:rFonts w:hint="eastAsia"/>
        </w:rPr>
      </w:pPr>
    </w:p>
    <w:p w14:paraId="59970E38">
      <w:pPr>
        <w:spacing w:line="360" w:lineRule="auto"/>
        <w:rPr>
          <w:rFonts w:hint="eastAsia" w:ascii="宋体" w:hAnsi="宋体" w:cs="宋体"/>
          <w:sz w:val="28"/>
          <w:szCs w:val="28"/>
        </w:rPr>
      </w:pPr>
      <w:r>
        <w:rPr>
          <w:rFonts w:hint="eastAsia" w:ascii="宋体" w:hAnsi="宋体" w:cs="宋体"/>
          <w:sz w:val="28"/>
          <w:szCs w:val="28"/>
          <w:lang w:eastAsia="zh-CN"/>
        </w:rPr>
        <w:t>浙江康复医疗中心</w:t>
      </w:r>
      <w:r>
        <w:rPr>
          <w:rFonts w:hint="eastAsia" w:ascii="宋体" w:hAnsi="宋体" w:cs="宋体"/>
          <w:sz w:val="28"/>
          <w:szCs w:val="28"/>
        </w:rPr>
        <w:t>：</w:t>
      </w:r>
    </w:p>
    <w:p w14:paraId="25F25692">
      <w:pPr>
        <w:spacing w:line="360" w:lineRule="auto"/>
        <w:ind w:firstLine="560" w:firstLineChars="200"/>
        <w:rPr>
          <w:rFonts w:hint="eastAsia" w:ascii="宋体" w:hAnsi="宋体" w:cs="宋体"/>
          <w:sz w:val="28"/>
          <w:szCs w:val="28"/>
        </w:rPr>
      </w:pPr>
      <w:r>
        <w:rPr>
          <w:rFonts w:hint="eastAsia" w:ascii="宋体" w:hAnsi="宋体" w:cs="宋体"/>
          <w:sz w:val="28"/>
          <w:szCs w:val="28"/>
          <w:u w:val="single"/>
        </w:rPr>
        <w:t xml:space="preserve">             </w:t>
      </w:r>
      <w:r>
        <w:rPr>
          <w:rFonts w:hint="eastAsia" w:ascii="宋体" w:hAnsi="宋体" w:cs="宋体"/>
          <w:sz w:val="28"/>
          <w:szCs w:val="28"/>
        </w:rPr>
        <w:t>（供应商名称）郑重承诺：</w:t>
      </w:r>
    </w:p>
    <w:p w14:paraId="5D169DDF">
      <w:pPr>
        <w:spacing w:line="360" w:lineRule="auto"/>
        <w:ind w:firstLine="540"/>
        <w:rPr>
          <w:rFonts w:hint="eastAsia" w:ascii="宋体" w:hAnsi="宋体" w:cs="宋体"/>
          <w:sz w:val="28"/>
          <w:szCs w:val="28"/>
        </w:rPr>
      </w:pPr>
      <w:r>
        <w:rPr>
          <w:rFonts w:hint="eastAsia" w:ascii="宋体" w:hAnsi="宋体" w:cs="宋体"/>
          <w:sz w:val="28"/>
          <w:szCs w:val="28"/>
          <w:u w:val="single"/>
        </w:rPr>
        <w:t xml:space="preserve">             </w:t>
      </w:r>
      <w:r>
        <w:rPr>
          <w:rFonts w:hint="eastAsia" w:ascii="宋体" w:hAnsi="宋体" w:cs="宋体"/>
          <w:sz w:val="28"/>
          <w:szCs w:val="28"/>
        </w:rPr>
        <w:t>（供应商名称）具有参加本项目，履行合同所必须的设备和专业技术能力。</w:t>
      </w:r>
    </w:p>
    <w:p w14:paraId="4960C366">
      <w:pPr>
        <w:spacing w:line="360" w:lineRule="auto"/>
        <w:ind w:firstLine="540"/>
        <w:rPr>
          <w:rFonts w:hint="eastAsia" w:ascii="宋体" w:hAnsi="宋体" w:cs="宋体"/>
          <w:sz w:val="28"/>
          <w:szCs w:val="28"/>
        </w:rPr>
      </w:pPr>
      <w:r>
        <w:rPr>
          <w:rFonts w:hint="eastAsia" w:ascii="宋体" w:hAnsi="宋体" w:cs="宋体"/>
          <w:sz w:val="28"/>
          <w:szCs w:val="28"/>
        </w:rPr>
        <w:t>本单位（个人）对上述承诺的内容事项真实性负责，如有虚假，由我单位（个人）承担相关法律责任。</w:t>
      </w:r>
    </w:p>
    <w:p w14:paraId="7264739D">
      <w:pPr>
        <w:spacing w:line="360" w:lineRule="auto"/>
        <w:ind w:firstLine="540"/>
        <w:rPr>
          <w:rFonts w:hint="eastAsia" w:ascii="宋体" w:hAnsi="宋体" w:cs="宋体"/>
          <w:sz w:val="28"/>
          <w:szCs w:val="28"/>
        </w:rPr>
      </w:pPr>
    </w:p>
    <w:p w14:paraId="68633C5F">
      <w:pPr>
        <w:spacing w:line="360" w:lineRule="auto"/>
        <w:ind w:firstLine="540"/>
        <w:rPr>
          <w:rFonts w:hint="eastAsia" w:ascii="宋体" w:hAnsi="宋体" w:cs="宋体"/>
          <w:sz w:val="28"/>
          <w:szCs w:val="28"/>
        </w:rPr>
      </w:pPr>
    </w:p>
    <w:p w14:paraId="069B274B">
      <w:pPr>
        <w:spacing w:line="360" w:lineRule="auto"/>
        <w:ind w:firstLine="540"/>
        <w:rPr>
          <w:rFonts w:hint="eastAsia" w:ascii="宋体" w:hAnsi="宋体" w:cs="宋体"/>
          <w:sz w:val="28"/>
          <w:szCs w:val="28"/>
        </w:rPr>
      </w:pPr>
      <w:r>
        <w:rPr>
          <w:rFonts w:hint="eastAsia" w:ascii="宋体" w:hAnsi="宋体" w:cs="宋体"/>
          <w:sz w:val="28"/>
          <w:szCs w:val="28"/>
        </w:rPr>
        <w:t>供应商（盖章）：</w:t>
      </w:r>
    </w:p>
    <w:p w14:paraId="7FB6A2D8">
      <w:pPr>
        <w:spacing w:line="360" w:lineRule="auto"/>
        <w:ind w:firstLine="540"/>
        <w:rPr>
          <w:rFonts w:hint="eastAsia" w:ascii="宋体" w:hAnsi="宋体" w:cs="宋体"/>
          <w:sz w:val="28"/>
          <w:szCs w:val="28"/>
        </w:rPr>
      </w:pPr>
      <w:r>
        <w:rPr>
          <w:rFonts w:hint="eastAsia" w:ascii="宋体" w:hAnsi="宋体" w:cs="宋体"/>
          <w:sz w:val="28"/>
          <w:szCs w:val="28"/>
        </w:rPr>
        <w:t>法定代表人或授权代表（签字或盖章）：</w:t>
      </w:r>
    </w:p>
    <w:p w14:paraId="69829AB9">
      <w:pPr>
        <w:spacing w:line="360" w:lineRule="auto"/>
        <w:ind w:firstLine="540"/>
        <w:rPr>
          <w:rFonts w:hint="eastAsia" w:ascii="宋体" w:hAnsi="宋体" w:cs="宋体"/>
          <w:sz w:val="28"/>
          <w:szCs w:val="28"/>
        </w:rPr>
      </w:pPr>
      <w:r>
        <w:rPr>
          <w:rFonts w:hint="eastAsia" w:ascii="宋体" w:hAnsi="宋体" w:cs="宋体"/>
          <w:sz w:val="28"/>
          <w:szCs w:val="28"/>
        </w:rPr>
        <w:t xml:space="preserve">日  期：      年     月      日  </w:t>
      </w:r>
    </w:p>
    <w:p w14:paraId="0237D04B">
      <w:pPr>
        <w:pStyle w:val="5"/>
        <w:rPr>
          <w:rFonts w:hint="eastAsia" w:ascii="宋体" w:hAnsi="宋体" w:cs="宋体"/>
          <w:sz w:val="28"/>
          <w:szCs w:val="28"/>
        </w:rPr>
      </w:pPr>
    </w:p>
    <w:p w14:paraId="0AAA63FC">
      <w:pPr>
        <w:rPr>
          <w:rFonts w:hint="eastAsia" w:ascii="宋体" w:hAnsi="宋体" w:cs="宋体"/>
          <w:sz w:val="28"/>
          <w:szCs w:val="28"/>
        </w:rPr>
      </w:pPr>
    </w:p>
    <w:p w14:paraId="1264D087">
      <w:pPr>
        <w:pStyle w:val="5"/>
        <w:rPr>
          <w:rFonts w:hint="eastAsia" w:ascii="宋体" w:hAnsi="宋体" w:cs="宋体"/>
          <w:sz w:val="28"/>
          <w:szCs w:val="28"/>
        </w:rPr>
      </w:pPr>
    </w:p>
    <w:p w14:paraId="1CF434BF">
      <w:pPr>
        <w:rPr>
          <w:rFonts w:hint="eastAsia" w:ascii="宋体" w:hAnsi="宋体" w:cs="宋体"/>
          <w:sz w:val="28"/>
          <w:szCs w:val="28"/>
        </w:rPr>
      </w:pPr>
    </w:p>
    <w:p w14:paraId="07567904">
      <w:pPr>
        <w:pStyle w:val="5"/>
        <w:rPr>
          <w:rFonts w:hint="eastAsia" w:ascii="宋体" w:hAnsi="宋体" w:cs="宋体"/>
          <w:sz w:val="28"/>
          <w:szCs w:val="28"/>
        </w:rPr>
      </w:pPr>
    </w:p>
    <w:p w14:paraId="09CDD62B">
      <w:pPr>
        <w:rPr>
          <w:rFonts w:hint="eastAsia" w:ascii="宋体" w:hAnsi="宋体" w:cs="宋体"/>
          <w:sz w:val="28"/>
          <w:szCs w:val="28"/>
        </w:rPr>
      </w:pPr>
    </w:p>
    <w:p w14:paraId="6E22BB18">
      <w:pPr>
        <w:pStyle w:val="5"/>
        <w:rPr>
          <w:rFonts w:hint="eastAsia" w:ascii="宋体" w:hAnsi="宋体" w:cs="宋体"/>
          <w:sz w:val="28"/>
          <w:szCs w:val="28"/>
        </w:rPr>
      </w:pPr>
    </w:p>
    <w:p w14:paraId="51ED4B1B">
      <w:pPr>
        <w:rPr>
          <w:rFonts w:hint="eastAsia" w:ascii="宋体" w:hAnsi="宋体" w:cs="宋体"/>
          <w:sz w:val="28"/>
          <w:szCs w:val="28"/>
        </w:rPr>
      </w:pPr>
    </w:p>
    <w:p w14:paraId="1612997B">
      <w:pPr>
        <w:jc w:val="center"/>
        <w:rPr>
          <w:rFonts w:hint="eastAsia" w:ascii="宋体" w:hAnsi="宋体"/>
          <w:b/>
          <w:sz w:val="32"/>
          <w:szCs w:val="32"/>
        </w:rPr>
      </w:pPr>
      <w:r>
        <w:rPr>
          <w:rFonts w:hint="eastAsia" w:ascii="宋体" w:hAnsi="宋体"/>
          <w:b/>
          <w:sz w:val="32"/>
          <w:szCs w:val="32"/>
        </w:rPr>
        <w:br w:type="page"/>
      </w:r>
      <w:r>
        <w:rPr>
          <w:rFonts w:hint="eastAsia" w:ascii="宋体" w:hAnsi="宋体"/>
          <w:b/>
          <w:sz w:val="32"/>
          <w:szCs w:val="32"/>
        </w:rPr>
        <w:t>具有健全的财务会计制度承诺函</w:t>
      </w:r>
    </w:p>
    <w:p w14:paraId="678D9338">
      <w:pPr>
        <w:pStyle w:val="3"/>
        <w:rPr>
          <w:b/>
          <w:sz w:val="24"/>
        </w:rPr>
      </w:pPr>
    </w:p>
    <w:p w14:paraId="23D95C8B"/>
    <w:p w14:paraId="39876485">
      <w:pPr>
        <w:spacing w:line="360" w:lineRule="auto"/>
        <w:rPr>
          <w:sz w:val="28"/>
          <w:szCs w:val="28"/>
        </w:rPr>
      </w:pPr>
      <w:r>
        <w:rPr>
          <w:rFonts w:hint="eastAsia"/>
          <w:sz w:val="28"/>
          <w:szCs w:val="28"/>
          <w:lang w:eastAsia="zh-CN"/>
        </w:rPr>
        <w:t>浙江康复医疗中心</w:t>
      </w:r>
      <w:r>
        <w:rPr>
          <w:rFonts w:hint="eastAsia"/>
          <w:sz w:val="28"/>
          <w:szCs w:val="28"/>
        </w:rPr>
        <w:t>：</w:t>
      </w:r>
    </w:p>
    <w:p w14:paraId="41E6EFEF">
      <w:pPr>
        <w:spacing w:line="360" w:lineRule="auto"/>
        <w:ind w:firstLine="560" w:firstLineChars="200"/>
        <w:rPr>
          <w:sz w:val="28"/>
          <w:szCs w:val="28"/>
        </w:rPr>
      </w:pPr>
      <w:r>
        <w:rPr>
          <w:rFonts w:hint="eastAsia"/>
          <w:sz w:val="28"/>
          <w:szCs w:val="28"/>
          <w:u w:val="single"/>
        </w:rPr>
        <w:t xml:space="preserve">             </w:t>
      </w:r>
      <w:r>
        <w:rPr>
          <w:rFonts w:hint="eastAsia"/>
          <w:sz w:val="28"/>
          <w:szCs w:val="28"/>
        </w:rPr>
        <w:t>（供应商名称）郑重承诺：</w:t>
      </w:r>
    </w:p>
    <w:p w14:paraId="107908CE">
      <w:pPr>
        <w:spacing w:line="360" w:lineRule="auto"/>
        <w:ind w:firstLine="540"/>
        <w:rPr>
          <w:sz w:val="28"/>
          <w:szCs w:val="28"/>
        </w:rPr>
      </w:pPr>
      <w:r>
        <w:rPr>
          <w:rFonts w:hint="eastAsia"/>
          <w:sz w:val="28"/>
          <w:szCs w:val="28"/>
          <w:u w:val="single"/>
        </w:rPr>
        <w:t xml:space="preserve">             </w:t>
      </w:r>
      <w:r>
        <w:rPr>
          <w:rFonts w:hint="eastAsia"/>
          <w:sz w:val="28"/>
          <w:szCs w:val="28"/>
        </w:rPr>
        <w:t>（供应商名称）在参加本次采购活动前具有健全的财务会计制度。</w:t>
      </w:r>
    </w:p>
    <w:p w14:paraId="6CB0C0F8">
      <w:pPr>
        <w:spacing w:line="360" w:lineRule="auto"/>
        <w:ind w:firstLine="540"/>
        <w:rPr>
          <w:sz w:val="28"/>
          <w:szCs w:val="28"/>
        </w:rPr>
      </w:pPr>
      <w:r>
        <w:rPr>
          <w:sz w:val="28"/>
          <w:szCs w:val="28"/>
        </w:rPr>
        <w:t>本单位</w:t>
      </w:r>
      <w:r>
        <w:rPr>
          <w:rFonts w:hint="eastAsia"/>
          <w:sz w:val="28"/>
          <w:szCs w:val="28"/>
        </w:rPr>
        <w:t>（个人）对上述承诺的内容事项真实性负责，如有虚假，由我单位（个人）承担相关法律责任。</w:t>
      </w:r>
    </w:p>
    <w:p w14:paraId="129FCA6E">
      <w:pPr>
        <w:spacing w:line="360" w:lineRule="auto"/>
        <w:rPr>
          <w:sz w:val="28"/>
          <w:szCs w:val="28"/>
        </w:rPr>
      </w:pPr>
    </w:p>
    <w:p w14:paraId="0F4D5851">
      <w:pPr>
        <w:spacing w:line="360" w:lineRule="auto"/>
        <w:ind w:firstLine="540"/>
        <w:rPr>
          <w:rFonts w:hint="eastAsia"/>
          <w:sz w:val="28"/>
          <w:szCs w:val="28"/>
        </w:rPr>
      </w:pPr>
      <w:r>
        <w:rPr>
          <w:sz w:val="28"/>
          <w:szCs w:val="28"/>
        </w:rPr>
        <w:t>供应商</w:t>
      </w:r>
      <w:r>
        <w:rPr>
          <w:rFonts w:hint="eastAsia"/>
          <w:sz w:val="24"/>
        </w:rPr>
        <w:t>（盖章）</w:t>
      </w:r>
      <w:r>
        <w:rPr>
          <w:rFonts w:hint="eastAsia"/>
          <w:sz w:val="28"/>
          <w:szCs w:val="28"/>
        </w:rPr>
        <w:t>：</w:t>
      </w:r>
    </w:p>
    <w:p w14:paraId="5E15D6AC">
      <w:pPr>
        <w:spacing w:line="360" w:lineRule="auto"/>
        <w:ind w:firstLine="540"/>
        <w:rPr>
          <w:sz w:val="28"/>
          <w:szCs w:val="28"/>
        </w:rPr>
      </w:pPr>
      <w:r>
        <w:rPr>
          <w:rFonts w:hint="eastAsia"/>
          <w:sz w:val="28"/>
          <w:szCs w:val="28"/>
        </w:rPr>
        <w:t>法定代表人或授权代表（</w:t>
      </w:r>
      <w:r>
        <w:rPr>
          <w:rFonts w:hint="eastAsia"/>
          <w:sz w:val="24"/>
        </w:rPr>
        <w:t>签字或盖章）</w:t>
      </w:r>
      <w:r>
        <w:rPr>
          <w:rFonts w:hint="eastAsia"/>
          <w:sz w:val="28"/>
          <w:szCs w:val="28"/>
        </w:rPr>
        <w:t>：</w:t>
      </w:r>
    </w:p>
    <w:p w14:paraId="6AF53A24">
      <w:pPr>
        <w:spacing w:line="360" w:lineRule="auto"/>
        <w:ind w:firstLine="540"/>
        <w:rPr>
          <w:sz w:val="28"/>
          <w:szCs w:val="28"/>
        </w:rPr>
      </w:pPr>
      <w:r>
        <w:rPr>
          <w:rFonts w:hint="eastAsia"/>
          <w:sz w:val="28"/>
          <w:szCs w:val="28"/>
        </w:rPr>
        <w:t xml:space="preserve">日  期：      年     月      日  </w:t>
      </w:r>
    </w:p>
    <w:p w14:paraId="36783DCC">
      <w:pPr>
        <w:pStyle w:val="5"/>
        <w:rPr>
          <w:rFonts w:hint="eastAsia"/>
        </w:rPr>
      </w:pPr>
    </w:p>
    <w:p w14:paraId="6DD56D48">
      <w:pPr>
        <w:spacing w:line="360" w:lineRule="auto"/>
        <w:ind w:firstLine="540"/>
        <w:rPr>
          <w:rFonts w:hint="eastAsia" w:ascii="宋体" w:hAnsi="宋体" w:cs="宋体"/>
          <w:sz w:val="28"/>
          <w:szCs w:val="28"/>
        </w:rPr>
      </w:pPr>
    </w:p>
    <w:p w14:paraId="32C1CC27">
      <w:pPr>
        <w:spacing w:line="360" w:lineRule="auto"/>
        <w:ind w:firstLine="540"/>
        <w:rPr>
          <w:rFonts w:hint="eastAsia" w:ascii="宋体" w:hAnsi="宋体" w:cs="宋体"/>
          <w:sz w:val="28"/>
          <w:szCs w:val="28"/>
        </w:rPr>
      </w:pPr>
    </w:p>
    <w:p w14:paraId="3884B1DC">
      <w:pPr>
        <w:spacing w:line="360" w:lineRule="auto"/>
        <w:ind w:firstLine="540"/>
        <w:rPr>
          <w:rFonts w:hint="eastAsia" w:ascii="宋体" w:hAnsi="宋体" w:cs="宋体"/>
          <w:sz w:val="28"/>
          <w:szCs w:val="28"/>
        </w:rPr>
      </w:pPr>
    </w:p>
    <w:p w14:paraId="0DC6C34C">
      <w:pPr>
        <w:spacing w:line="360" w:lineRule="auto"/>
        <w:ind w:firstLine="540"/>
        <w:rPr>
          <w:rFonts w:hint="eastAsia" w:ascii="宋体" w:hAnsi="宋体" w:cs="宋体"/>
          <w:sz w:val="28"/>
          <w:szCs w:val="28"/>
        </w:rPr>
      </w:pPr>
    </w:p>
    <w:p w14:paraId="5C5935A4">
      <w:pPr>
        <w:rPr>
          <w:rFonts w:hint="eastAsia" w:ascii="宋体" w:hAnsi="宋体" w:cs="宋体"/>
          <w:b/>
          <w:sz w:val="28"/>
          <w:szCs w:val="28"/>
        </w:rPr>
      </w:pPr>
    </w:p>
    <w:p w14:paraId="54EBED3A">
      <w:pPr>
        <w:snapToGrid w:val="0"/>
        <w:spacing w:line="360" w:lineRule="auto"/>
        <w:jc w:val="center"/>
        <w:rPr>
          <w:rFonts w:hint="eastAsia" w:ascii="宋体" w:hAnsi="宋体" w:cs="宋体"/>
          <w:b/>
          <w:sz w:val="28"/>
          <w:szCs w:val="28"/>
        </w:rPr>
      </w:pPr>
    </w:p>
    <w:p w14:paraId="6B377D6B">
      <w:pPr>
        <w:snapToGrid w:val="0"/>
        <w:spacing w:line="360" w:lineRule="auto"/>
        <w:jc w:val="center"/>
        <w:rPr>
          <w:rFonts w:hint="eastAsia" w:ascii="宋体" w:hAnsi="宋体" w:cs="宋体"/>
          <w:b/>
          <w:sz w:val="28"/>
          <w:szCs w:val="28"/>
        </w:rPr>
      </w:pPr>
    </w:p>
    <w:p w14:paraId="54CD46D1">
      <w:pPr>
        <w:snapToGrid w:val="0"/>
        <w:spacing w:line="360" w:lineRule="auto"/>
        <w:jc w:val="center"/>
        <w:rPr>
          <w:rFonts w:hint="eastAsia" w:ascii="宋体" w:hAnsi="宋体" w:cs="宋体"/>
          <w:b/>
          <w:sz w:val="28"/>
          <w:szCs w:val="28"/>
        </w:rPr>
      </w:pPr>
    </w:p>
    <w:p w14:paraId="72CA0FE2">
      <w:pPr>
        <w:snapToGrid w:val="0"/>
        <w:spacing w:line="360" w:lineRule="auto"/>
        <w:jc w:val="center"/>
        <w:rPr>
          <w:rFonts w:hint="eastAsia" w:ascii="宋体" w:hAnsi="宋体" w:cs="宋体"/>
          <w:b/>
          <w:sz w:val="28"/>
          <w:szCs w:val="28"/>
        </w:rPr>
      </w:pPr>
    </w:p>
    <w:p w14:paraId="204A3F95">
      <w:pPr>
        <w:pStyle w:val="5"/>
        <w:rPr>
          <w:rFonts w:hint="eastAsia"/>
        </w:rPr>
      </w:pPr>
    </w:p>
    <w:p w14:paraId="39A92703">
      <w:pPr>
        <w:snapToGrid w:val="0"/>
        <w:spacing w:line="360" w:lineRule="auto"/>
        <w:jc w:val="center"/>
        <w:rPr>
          <w:rFonts w:hint="eastAsia" w:ascii="宋体" w:hAnsi="宋体" w:cs="宋体"/>
          <w:b/>
          <w:sz w:val="28"/>
          <w:szCs w:val="28"/>
        </w:rPr>
      </w:pPr>
    </w:p>
    <w:p w14:paraId="7A7AA027">
      <w:pPr>
        <w:snapToGrid w:val="0"/>
        <w:spacing w:line="360" w:lineRule="auto"/>
        <w:jc w:val="center"/>
        <w:rPr>
          <w:rFonts w:hint="eastAsia" w:ascii="宋体" w:hAnsi="宋体" w:cs="宋体"/>
          <w:b/>
          <w:sz w:val="32"/>
          <w:szCs w:val="32"/>
        </w:rPr>
      </w:pPr>
      <w:r>
        <w:rPr>
          <w:rFonts w:hint="eastAsia" w:ascii="宋体" w:hAnsi="宋体" w:cs="宋体"/>
          <w:b/>
          <w:sz w:val="32"/>
          <w:szCs w:val="32"/>
        </w:rPr>
        <w:t>具有依法缴纳税收和社会保障资金良好记录的承诺函</w:t>
      </w:r>
    </w:p>
    <w:p w14:paraId="0F6A129F">
      <w:pPr>
        <w:pStyle w:val="4"/>
        <w:rPr>
          <w:rFonts w:hint="eastAsia"/>
        </w:rPr>
      </w:pPr>
    </w:p>
    <w:p w14:paraId="5C72D1CD">
      <w:pPr>
        <w:spacing w:line="360" w:lineRule="auto"/>
        <w:rPr>
          <w:rFonts w:hint="eastAsia" w:ascii="宋体" w:hAnsi="宋体" w:cs="宋体"/>
          <w:sz w:val="28"/>
          <w:szCs w:val="28"/>
        </w:rPr>
      </w:pPr>
      <w:r>
        <w:rPr>
          <w:rFonts w:hint="eastAsia" w:ascii="宋体" w:hAnsi="宋体" w:cs="宋体"/>
          <w:sz w:val="28"/>
          <w:szCs w:val="28"/>
          <w:lang w:eastAsia="zh-CN"/>
        </w:rPr>
        <w:t>浙江康复医疗中心</w:t>
      </w:r>
      <w:r>
        <w:rPr>
          <w:rFonts w:hint="eastAsia" w:ascii="宋体" w:hAnsi="宋体" w:cs="宋体"/>
          <w:sz w:val="28"/>
          <w:szCs w:val="28"/>
        </w:rPr>
        <w:t>：</w:t>
      </w:r>
    </w:p>
    <w:p w14:paraId="6E3F6A27">
      <w:pPr>
        <w:spacing w:line="360" w:lineRule="auto"/>
        <w:ind w:firstLine="560" w:firstLineChars="200"/>
        <w:rPr>
          <w:rFonts w:hint="eastAsia" w:ascii="宋体" w:hAnsi="宋体" w:cs="宋体"/>
          <w:sz w:val="28"/>
          <w:szCs w:val="28"/>
        </w:rPr>
      </w:pPr>
      <w:r>
        <w:rPr>
          <w:rFonts w:hint="eastAsia" w:ascii="宋体" w:hAnsi="宋体" w:cs="宋体"/>
          <w:sz w:val="28"/>
          <w:szCs w:val="28"/>
          <w:u w:val="single"/>
        </w:rPr>
        <w:t xml:space="preserve">             </w:t>
      </w:r>
      <w:r>
        <w:rPr>
          <w:rFonts w:hint="eastAsia" w:ascii="宋体" w:hAnsi="宋体" w:cs="宋体"/>
          <w:sz w:val="28"/>
          <w:szCs w:val="28"/>
        </w:rPr>
        <w:t>（供应商名称）郑重承诺：</w:t>
      </w:r>
    </w:p>
    <w:p w14:paraId="1AF3DB6B">
      <w:pPr>
        <w:spacing w:line="360" w:lineRule="auto"/>
        <w:ind w:firstLine="540"/>
        <w:rPr>
          <w:rFonts w:hint="eastAsia" w:ascii="宋体" w:hAnsi="宋体" w:cs="宋体"/>
          <w:sz w:val="28"/>
          <w:szCs w:val="28"/>
        </w:rPr>
      </w:pPr>
      <w:r>
        <w:rPr>
          <w:rFonts w:hint="eastAsia" w:ascii="宋体" w:hAnsi="宋体" w:cs="宋体"/>
          <w:sz w:val="28"/>
          <w:szCs w:val="28"/>
          <w:u w:val="single"/>
        </w:rPr>
        <w:t xml:space="preserve">             </w:t>
      </w:r>
      <w:r>
        <w:rPr>
          <w:rFonts w:hint="eastAsia" w:ascii="宋体" w:hAnsi="宋体" w:cs="宋体"/>
          <w:sz w:val="28"/>
          <w:szCs w:val="28"/>
        </w:rPr>
        <w:t>（供应商名称）具有依法缴纳税收和社会保障资金的良好记录。</w:t>
      </w:r>
    </w:p>
    <w:p w14:paraId="7B58B2FF">
      <w:pPr>
        <w:spacing w:line="360" w:lineRule="auto"/>
        <w:ind w:firstLine="540"/>
        <w:rPr>
          <w:rFonts w:hint="eastAsia" w:ascii="宋体" w:hAnsi="宋体" w:cs="宋体"/>
          <w:sz w:val="28"/>
          <w:szCs w:val="28"/>
        </w:rPr>
      </w:pPr>
      <w:r>
        <w:rPr>
          <w:rFonts w:hint="eastAsia" w:ascii="宋体" w:hAnsi="宋体" w:cs="宋体"/>
          <w:sz w:val="28"/>
          <w:szCs w:val="28"/>
        </w:rPr>
        <w:t>本单位（个人）对上述承诺的内容事项真实性负责，如有虚假，由我单位（个人）承担相关法律责任。</w:t>
      </w:r>
    </w:p>
    <w:p w14:paraId="69E7EE07">
      <w:pPr>
        <w:spacing w:line="360" w:lineRule="auto"/>
        <w:ind w:firstLine="540"/>
        <w:rPr>
          <w:rFonts w:hint="eastAsia" w:ascii="宋体" w:hAnsi="宋体" w:cs="宋体"/>
          <w:sz w:val="28"/>
          <w:szCs w:val="28"/>
        </w:rPr>
      </w:pPr>
    </w:p>
    <w:p w14:paraId="53C105C3">
      <w:pPr>
        <w:spacing w:line="360" w:lineRule="auto"/>
        <w:ind w:firstLine="540"/>
        <w:rPr>
          <w:rFonts w:hint="eastAsia" w:ascii="宋体" w:hAnsi="宋体" w:cs="宋体"/>
          <w:sz w:val="28"/>
          <w:szCs w:val="28"/>
        </w:rPr>
      </w:pPr>
      <w:r>
        <w:rPr>
          <w:rFonts w:hint="eastAsia" w:ascii="宋体" w:hAnsi="宋体" w:cs="宋体"/>
          <w:sz w:val="28"/>
          <w:szCs w:val="28"/>
        </w:rPr>
        <w:t>供应商（盖章）：</w:t>
      </w:r>
    </w:p>
    <w:p w14:paraId="45484F7A">
      <w:pPr>
        <w:spacing w:line="360" w:lineRule="auto"/>
        <w:ind w:firstLine="540"/>
        <w:rPr>
          <w:rFonts w:hint="eastAsia" w:ascii="宋体" w:hAnsi="宋体" w:cs="宋体"/>
          <w:sz w:val="28"/>
          <w:szCs w:val="28"/>
        </w:rPr>
      </w:pPr>
      <w:r>
        <w:rPr>
          <w:rFonts w:hint="eastAsia" w:ascii="宋体" w:hAnsi="宋体" w:cs="宋体"/>
          <w:sz w:val="28"/>
          <w:szCs w:val="28"/>
        </w:rPr>
        <w:t>法定代表人或授权代表（签字或盖章）：</w:t>
      </w:r>
    </w:p>
    <w:p w14:paraId="3D6A24CB">
      <w:pPr>
        <w:spacing w:line="360" w:lineRule="auto"/>
        <w:ind w:firstLine="540"/>
        <w:rPr>
          <w:rFonts w:hint="eastAsia" w:ascii="宋体" w:hAnsi="宋体" w:cs="宋体"/>
          <w:sz w:val="28"/>
          <w:szCs w:val="28"/>
        </w:rPr>
      </w:pPr>
      <w:r>
        <w:rPr>
          <w:rFonts w:hint="eastAsia" w:ascii="宋体" w:hAnsi="宋体" w:cs="宋体"/>
          <w:sz w:val="28"/>
          <w:szCs w:val="28"/>
        </w:rPr>
        <w:t xml:space="preserve">日  期：      年     月      日  </w:t>
      </w:r>
    </w:p>
    <w:p w14:paraId="0FF97173">
      <w:pPr>
        <w:spacing w:line="360" w:lineRule="auto"/>
        <w:ind w:firstLine="540"/>
        <w:rPr>
          <w:rFonts w:hint="eastAsia" w:ascii="宋体" w:hAnsi="宋体" w:cs="宋体"/>
          <w:sz w:val="28"/>
          <w:szCs w:val="28"/>
        </w:rPr>
      </w:pPr>
    </w:p>
    <w:p w14:paraId="6C4FF9BA">
      <w:pPr>
        <w:spacing w:line="360" w:lineRule="auto"/>
        <w:ind w:firstLine="540"/>
        <w:rPr>
          <w:rFonts w:hint="eastAsia" w:ascii="宋体" w:hAnsi="宋体" w:cs="宋体"/>
          <w:sz w:val="28"/>
          <w:szCs w:val="28"/>
        </w:rPr>
      </w:pPr>
    </w:p>
    <w:p w14:paraId="6CB740A7">
      <w:pPr>
        <w:spacing w:line="360" w:lineRule="auto"/>
        <w:ind w:firstLine="540"/>
        <w:rPr>
          <w:rFonts w:hint="eastAsia" w:ascii="宋体" w:hAnsi="宋体" w:cs="宋体"/>
          <w:sz w:val="28"/>
          <w:szCs w:val="28"/>
        </w:rPr>
      </w:pPr>
    </w:p>
    <w:p w14:paraId="326333F6">
      <w:pPr>
        <w:spacing w:line="360" w:lineRule="auto"/>
        <w:ind w:firstLine="540"/>
        <w:rPr>
          <w:rFonts w:hint="eastAsia" w:ascii="宋体" w:hAnsi="宋体" w:cs="宋体"/>
          <w:sz w:val="28"/>
          <w:szCs w:val="28"/>
        </w:rPr>
      </w:pPr>
    </w:p>
    <w:p w14:paraId="1BC3E34D">
      <w:pPr>
        <w:spacing w:line="360" w:lineRule="auto"/>
        <w:ind w:firstLine="540"/>
        <w:rPr>
          <w:rFonts w:hint="eastAsia" w:ascii="宋体" w:hAnsi="宋体" w:cs="宋体"/>
          <w:sz w:val="28"/>
          <w:szCs w:val="28"/>
        </w:rPr>
      </w:pPr>
    </w:p>
    <w:p w14:paraId="39E486FF">
      <w:pPr>
        <w:jc w:val="center"/>
        <w:rPr>
          <w:rFonts w:hint="eastAsia" w:ascii="宋体" w:hAnsi="宋体" w:cs="宋体"/>
          <w:b/>
          <w:sz w:val="28"/>
          <w:szCs w:val="28"/>
        </w:rPr>
      </w:pPr>
    </w:p>
    <w:p w14:paraId="25CE1F24">
      <w:pPr>
        <w:jc w:val="center"/>
        <w:rPr>
          <w:rFonts w:hint="eastAsia" w:ascii="宋体" w:hAnsi="宋体" w:cs="宋体"/>
          <w:b/>
          <w:sz w:val="28"/>
          <w:szCs w:val="28"/>
        </w:rPr>
      </w:pPr>
    </w:p>
    <w:p w14:paraId="1486BD67">
      <w:pPr>
        <w:jc w:val="center"/>
        <w:rPr>
          <w:rFonts w:hint="eastAsia" w:ascii="宋体" w:hAnsi="宋体" w:cs="宋体"/>
          <w:b/>
          <w:sz w:val="28"/>
          <w:szCs w:val="28"/>
        </w:rPr>
      </w:pPr>
    </w:p>
    <w:p w14:paraId="32A92884">
      <w:pPr>
        <w:rPr>
          <w:rFonts w:hint="eastAsia" w:ascii="宋体" w:hAnsi="宋体" w:cs="宋体"/>
          <w:b/>
          <w:sz w:val="28"/>
          <w:szCs w:val="28"/>
        </w:rPr>
      </w:pPr>
    </w:p>
    <w:p w14:paraId="0046BAFE">
      <w:pPr>
        <w:jc w:val="center"/>
        <w:rPr>
          <w:rFonts w:hint="eastAsia" w:ascii="宋体" w:hAnsi="宋体" w:cs="宋体"/>
          <w:b/>
          <w:sz w:val="28"/>
          <w:szCs w:val="28"/>
        </w:rPr>
      </w:pPr>
    </w:p>
    <w:p w14:paraId="0D926AEE">
      <w:pPr>
        <w:pStyle w:val="5"/>
        <w:rPr>
          <w:rFonts w:hint="eastAsia"/>
        </w:rPr>
      </w:pPr>
    </w:p>
    <w:p w14:paraId="38371C49">
      <w:pPr>
        <w:pStyle w:val="6"/>
        <w:spacing w:line="500" w:lineRule="exact"/>
        <w:ind w:left="0" w:leftChars="0"/>
        <w:jc w:val="center"/>
        <w:rPr>
          <w:rFonts w:ascii="宋体" w:hAnsi="宋体"/>
          <w:b/>
          <w:sz w:val="32"/>
          <w:szCs w:val="32"/>
        </w:rPr>
      </w:pPr>
      <w:r>
        <w:rPr>
          <w:rFonts w:hint="eastAsia" w:ascii="宋体" w:hAnsi="宋体"/>
          <w:b/>
          <w:sz w:val="32"/>
          <w:szCs w:val="32"/>
        </w:rPr>
        <w:t>无</w:t>
      </w:r>
      <w:r>
        <w:rPr>
          <w:rFonts w:ascii="宋体" w:hAnsi="宋体"/>
          <w:b/>
          <w:sz w:val="32"/>
          <w:szCs w:val="32"/>
        </w:rPr>
        <w:t>重大违法记录的书面声明</w:t>
      </w:r>
    </w:p>
    <w:p w14:paraId="12BF55B8">
      <w:pPr>
        <w:pStyle w:val="6"/>
        <w:spacing w:line="500" w:lineRule="exact"/>
        <w:ind w:left="0" w:leftChars="0"/>
        <w:jc w:val="center"/>
        <w:rPr>
          <w:rFonts w:ascii="宋体" w:hAnsi="宋体"/>
          <w:b/>
          <w:sz w:val="32"/>
          <w:szCs w:val="32"/>
        </w:rPr>
      </w:pPr>
    </w:p>
    <w:p w14:paraId="096ED536">
      <w:pPr>
        <w:spacing w:line="360" w:lineRule="auto"/>
        <w:rPr>
          <w:sz w:val="28"/>
          <w:szCs w:val="28"/>
        </w:rPr>
      </w:pPr>
      <w:r>
        <w:rPr>
          <w:rFonts w:hint="eastAsia"/>
          <w:sz w:val="28"/>
          <w:szCs w:val="28"/>
          <w:lang w:eastAsia="zh-CN"/>
        </w:rPr>
        <w:t>浙江康复医疗中心</w:t>
      </w:r>
      <w:r>
        <w:rPr>
          <w:rFonts w:hint="eastAsia"/>
          <w:sz w:val="28"/>
          <w:szCs w:val="28"/>
        </w:rPr>
        <w:t>：</w:t>
      </w:r>
    </w:p>
    <w:p w14:paraId="542E2C9D">
      <w:pPr>
        <w:spacing w:line="360" w:lineRule="auto"/>
        <w:ind w:firstLine="540"/>
        <w:rPr>
          <w:sz w:val="28"/>
          <w:szCs w:val="28"/>
        </w:rPr>
      </w:pPr>
      <w:r>
        <w:rPr>
          <w:rFonts w:hint="eastAsia"/>
          <w:sz w:val="28"/>
          <w:szCs w:val="28"/>
          <w:u w:val="single"/>
        </w:rPr>
        <w:t xml:space="preserve">             </w:t>
      </w:r>
      <w:r>
        <w:rPr>
          <w:rFonts w:hint="eastAsia"/>
          <w:sz w:val="28"/>
          <w:szCs w:val="28"/>
        </w:rPr>
        <w:t>（供应商名称）郑重声明：</w:t>
      </w:r>
    </w:p>
    <w:p w14:paraId="4647ADCA">
      <w:pPr>
        <w:spacing w:line="360" w:lineRule="auto"/>
        <w:ind w:firstLine="540"/>
        <w:rPr>
          <w:sz w:val="28"/>
          <w:szCs w:val="28"/>
        </w:rPr>
      </w:pPr>
      <w:r>
        <w:rPr>
          <w:rFonts w:hint="eastAsia"/>
          <w:sz w:val="28"/>
          <w:szCs w:val="28"/>
          <w:u w:val="single"/>
        </w:rPr>
        <w:t xml:space="preserve">             </w:t>
      </w:r>
      <w:r>
        <w:rPr>
          <w:rFonts w:hint="eastAsia"/>
          <w:sz w:val="28"/>
          <w:szCs w:val="28"/>
        </w:rPr>
        <w:t>（供应商名称）在参加本项目前3年内在经营活动中无重大违法记录（即因违法经营受到刑事处罚或者责令停产停业、吊销许可证或者执照、较大数额罚款等行政处罚的行为）。</w:t>
      </w:r>
    </w:p>
    <w:p w14:paraId="57F2C500">
      <w:pPr>
        <w:spacing w:line="360" w:lineRule="auto"/>
        <w:ind w:firstLine="540"/>
        <w:rPr>
          <w:sz w:val="28"/>
          <w:szCs w:val="28"/>
        </w:rPr>
      </w:pPr>
      <w:r>
        <w:rPr>
          <w:sz w:val="28"/>
          <w:szCs w:val="28"/>
        </w:rPr>
        <w:t>本单位</w:t>
      </w:r>
      <w:r>
        <w:rPr>
          <w:rFonts w:hint="eastAsia"/>
          <w:sz w:val="28"/>
          <w:szCs w:val="28"/>
        </w:rPr>
        <w:t>（个人）对上述声明内容事项真实性负责，如有虚假，由我单位（个人）承担相关法律责任。</w:t>
      </w:r>
    </w:p>
    <w:p w14:paraId="37397464">
      <w:pPr>
        <w:spacing w:line="360" w:lineRule="auto"/>
        <w:ind w:firstLine="540"/>
        <w:rPr>
          <w:sz w:val="28"/>
          <w:szCs w:val="28"/>
        </w:rPr>
      </w:pPr>
      <w:r>
        <w:rPr>
          <w:rFonts w:hint="eastAsia"/>
          <w:sz w:val="28"/>
          <w:szCs w:val="28"/>
        </w:rPr>
        <w:t>特此声明。</w:t>
      </w:r>
    </w:p>
    <w:p w14:paraId="4FD008B1">
      <w:pPr>
        <w:spacing w:line="360" w:lineRule="auto"/>
        <w:ind w:firstLine="540"/>
        <w:rPr>
          <w:sz w:val="28"/>
          <w:szCs w:val="28"/>
        </w:rPr>
      </w:pPr>
    </w:p>
    <w:p w14:paraId="44158015">
      <w:pPr>
        <w:spacing w:line="360" w:lineRule="auto"/>
        <w:ind w:firstLine="540"/>
        <w:rPr>
          <w:rFonts w:hint="eastAsia"/>
          <w:sz w:val="28"/>
          <w:szCs w:val="28"/>
        </w:rPr>
      </w:pPr>
      <w:r>
        <w:rPr>
          <w:sz w:val="28"/>
          <w:szCs w:val="28"/>
        </w:rPr>
        <w:t>供应商</w:t>
      </w:r>
      <w:r>
        <w:rPr>
          <w:rFonts w:hint="eastAsia"/>
          <w:sz w:val="24"/>
        </w:rPr>
        <w:t>（盖章）</w:t>
      </w:r>
      <w:r>
        <w:rPr>
          <w:rFonts w:hint="eastAsia"/>
          <w:sz w:val="28"/>
          <w:szCs w:val="28"/>
        </w:rPr>
        <w:t>：</w:t>
      </w:r>
    </w:p>
    <w:p w14:paraId="3F439419">
      <w:pPr>
        <w:spacing w:line="360" w:lineRule="auto"/>
        <w:ind w:firstLine="540"/>
        <w:rPr>
          <w:sz w:val="28"/>
          <w:szCs w:val="28"/>
        </w:rPr>
      </w:pPr>
      <w:r>
        <w:rPr>
          <w:sz w:val="28"/>
          <w:szCs w:val="28"/>
        </w:rPr>
        <w:t>法定代表人或授权代表</w:t>
      </w:r>
      <w:r>
        <w:rPr>
          <w:rFonts w:hint="eastAsia"/>
          <w:sz w:val="24"/>
        </w:rPr>
        <w:t>（签字或盖章）</w:t>
      </w:r>
      <w:r>
        <w:rPr>
          <w:rFonts w:hint="eastAsia"/>
          <w:sz w:val="28"/>
          <w:szCs w:val="28"/>
        </w:rPr>
        <w:t>：</w:t>
      </w:r>
    </w:p>
    <w:p w14:paraId="0FD33B22">
      <w:pPr>
        <w:spacing w:line="360" w:lineRule="auto"/>
        <w:ind w:firstLine="540"/>
        <w:rPr>
          <w:sz w:val="28"/>
          <w:szCs w:val="28"/>
        </w:rPr>
      </w:pPr>
      <w:r>
        <w:rPr>
          <w:rFonts w:hint="eastAsia"/>
          <w:sz w:val="28"/>
          <w:szCs w:val="28"/>
        </w:rPr>
        <w:t xml:space="preserve">日  期：      年     月   日  </w:t>
      </w:r>
    </w:p>
    <w:p w14:paraId="09952362">
      <w:pPr>
        <w:spacing w:line="360" w:lineRule="auto"/>
        <w:rPr>
          <w:rFonts w:ascii="宋体" w:hAnsi="宋体"/>
          <w:b/>
          <w:sz w:val="24"/>
        </w:rPr>
      </w:pPr>
      <w:r>
        <w:rPr>
          <w:rFonts w:hint="eastAsia"/>
          <w:b/>
          <w:sz w:val="24"/>
        </w:rPr>
        <w:t xml:space="preserve">    </w:t>
      </w:r>
    </w:p>
    <w:p w14:paraId="1D178BAF">
      <w:pPr>
        <w:snapToGrid w:val="0"/>
        <w:spacing w:line="400" w:lineRule="exact"/>
        <w:jc w:val="center"/>
        <w:rPr>
          <w:rFonts w:hint="eastAsia"/>
          <w:b/>
          <w:sz w:val="24"/>
        </w:rPr>
      </w:pPr>
      <w:r>
        <w:rPr>
          <w:rFonts w:hint="eastAsia"/>
          <w:b/>
          <w:sz w:val="24"/>
        </w:rPr>
        <w:t xml:space="preserve">  </w:t>
      </w:r>
    </w:p>
    <w:p w14:paraId="29A5FFC1">
      <w:pPr>
        <w:pStyle w:val="3"/>
        <w:rPr>
          <w:rFonts w:hint="eastAsia"/>
          <w:b/>
          <w:sz w:val="24"/>
        </w:rPr>
      </w:pPr>
    </w:p>
    <w:p w14:paraId="399A04BB">
      <w:pPr>
        <w:rPr>
          <w:rFonts w:hint="eastAsia"/>
        </w:rPr>
      </w:pPr>
    </w:p>
    <w:p w14:paraId="25A2C876">
      <w:pPr>
        <w:snapToGrid w:val="0"/>
        <w:spacing w:line="400" w:lineRule="exact"/>
        <w:jc w:val="center"/>
        <w:rPr>
          <w:rFonts w:hint="eastAsia" w:ascii="宋体" w:hAnsi="宋体" w:eastAsia="黑体"/>
          <w:b/>
          <w:sz w:val="28"/>
          <w:szCs w:val="28"/>
        </w:rPr>
      </w:pPr>
    </w:p>
    <w:p w14:paraId="317A1D2F">
      <w:pPr>
        <w:pStyle w:val="3"/>
        <w:rPr>
          <w:rFonts w:hint="eastAsia" w:ascii="宋体" w:hAnsi="宋体" w:eastAsia="黑体"/>
          <w:b/>
          <w:sz w:val="28"/>
          <w:szCs w:val="28"/>
        </w:rPr>
      </w:pPr>
    </w:p>
    <w:p w14:paraId="549194D7">
      <w:pPr>
        <w:rPr>
          <w:rFonts w:hint="eastAsia" w:ascii="宋体" w:hAnsi="宋体" w:eastAsia="黑体"/>
          <w:b/>
          <w:sz w:val="28"/>
          <w:szCs w:val="28"/>
        </w:rPr>
      </w:pPr>
    </w:p>
    <w:p w14:paraId="66CA927B">
      <w:pPr>
        <w:pStyle w:val="6"/>
        <w:spacing w:line="500" w:lineRule="exact"/>
        <w:ind w:left="0" w:leftChars="0"/>
        <w:rPr>
          <w:rFonts w:hint="eastAsia" w:ascii="宋体" w:hAnsi="宋体"/>
          <w:b/>
          <w:sz w:val="32"/>
          <w:szCs w:val="32"/>
        </w:rPr>
      </w:pPr>
    </w:p>
    <w:p w14:paraId="35997C2D">
      <w:pPr>
        <w:pStyle w:val="6"/>
        <w:spacing w:line="500" w:lineRule="exact"/>
        <w:ind w:left="0" w:leftChars="0"/>
        <w:jc w:val="center"/>
        <w:rPr>
          <w:rFonts w:hint="eastAsia" w:ascii="宋体" w:hAnsi="宋体"/>
          <w:b/>
          <w:sz w:val="32"/>
          <w:szCs w:val="32"/>
        </w:rPr>
      </w:pPr>
      <w:r>
        <w:rPr>
          <w:rFonts w:hint="eastAsia" w:ascii="宋体" w:hAnsi="宋体"/>
          <w:b/>
          <w:sz w:val="32"/>
          <w:szCs w:val="32"/>
        </w:rPr>
        <w:br w:type="page"/>
      </w:r>
    </w:p>
    <w:p w14:paraId="3D3FBA73">
      <w:pPr>
        <w:pStyle w:val="6"/>
        <w:spacing w:line="500" w:lineRule="exact"/>
        <w:ind w:left="0" w:leftChars="0"/>
        <w:jc w:val="center"/>
        <w:rPr>
          <w:rFonts w:ascii="宋体" w:hAnsi="宋体"/>
          <w:b/>
          <w:sz w:val="32"/>
          <w:szCs w:val="32"/>
        </w:rPr>
      </w:pPr>
      <w:r>
        <w:rPr>
          <w:rFonts w:hint="eastAsia" w:ascii="宋体" w:hAnsi="宋体"/>
          <w:b/>
          <w:sz w:val="32"/>
          <w:szCs w:val="32"/>
        </w:rPr>
        <w:t>无行贿犯罪记录</w:t>
      </w:r>
      <w:r>
        <w:rPr>
          <w:rFonts w:ascii="宋体" w:hAnsi="宋体"/>
          <w:b/>
          <w:sz w:val="32"/>
          <w:szCs w:val="32"/>
        </w:rPr>
        <w:t>的</w:t>
      </w:r>
      <w:r>
        <w:rPr>
          <w:rFonts w:hint="eastAsia" w:ascii="宋体" w:hAnsi="宋体"/>
          <w:b/>
          <w:sz w:val="32"/>
          <w:szCs w:val="32"/>
        </w:rPr>
        <w:t>承诺函</w:t>
      </w:r>
    </w:p>
    <w:p w14:paraId="5088A0EF">
      <w:pPr>
        <w:spacing w:line="360" w:lineRule="auto"/>
        <w:rPr>
          <w:sz w:val="28"/>
          <w:szCs w:val="28"/>
        </w:rPr>
      </w:pPr>
    </w:p>
    <w:p w14:paraId="6CAF652A">
      <w:pPr>
        <w:spacing w:line="360" w:lineRule="auto"/>
        <w:rPr>
          <w:sz w:val="28"/>
          <w:szCs w:val="28"/>
        </w:rPr>
      </w:pPr>
      <w:r>
        <w:rPr>
          <w:rFonts w:hint="eastAsia"/>
          <w:sz w:val="28"/>
          <w:szCs w:val="28"/>
          <w:lang w:eastAsia="zh-CN"/>
        </w:rPr>
        <w:t>浙江康复医疗中心</w:t>
      </w:r>
      <w:r>
        <w:rPr>
          <w:rFonts w:hint="eastAsia"/>
          <w:sz w:val="28"/>
          <w:szCs w:val="28"/>
        </w:rPr>
        <w:t>：</w:t>
      </w:r>
    </w:p>
    <w:p w14:paraId="2B2650CD">
      <w:pPr>
        <w:spacing w:line="360" w:lineRule="auto"/>
        <w:ind w:firstLine="540"/>
        <w:rPr>
          <w:sz w:val="28"/>
          <w:szCs w:val="28"/>
        </w:rPr>
      </w:pPr>
      <w:r>
        <w:rPr>
          <w:rFonts w:hint="eastAsia"/>
          <w:sz w:val="28"/>
          <w:szCs w:val="28"/>
          <w:u w:val="single"/>
        </w:rPr>
        <w:t xml:space="preserve">             </w:t>
      </w:r>
      <w:r>
        <w:rPr>
          <w:rFonts w:hint="eastAsia"/>
          <w:sz w:val="28"/>
          <w:szCs w:val="28"/>
        </w:rPr>
        <w:t>（供应商名称）在参加本项目前3年内公司及</w:t>
      </w:r>
      <w:r>
        <w:rPr>
          <w:sz w:val="28"/>
          <w:szCs w:val="28"/>
        </w:rPr>
        <w:t>法定代表人</w:t>
      </w:r>
      <w:r>
        <w:rPr>
          <w:rFonts w:hint="eastAsia"/>
          <w:sz w:val="28"/>
          <w:szCs w:val="28"/>
        </w:rPr>
        <w:t>（非法人负责人、自然人本人）在前3年内无行贿犯罪记录。</w:t>
      </w:r>
    </w:p>
    <w:p w14:paraId="583BCDFF">
      <w:pPr>
        <w:spacing w:line="360" w:lineRule="auto"/>
        <w:ind w:firstLine="540"/>
        <w:rPr>
          <w:sz w:val="28"/>
          <w:szCs w:val="28"/>
        </w:rPr>
      </w:pPr>
      <w:r>
        <w:rPr>
          <w:sz w:val="28"/>
          <w:szCs w:val="28"/>
        </w:rPr>
        <w:t>本单位</w:t>
      </w:r>
      <w:r>
        <w:rPr>
          <w:rFonts w:hint="eastAsia"/>
          <w:sz w:val="28"/>
          <w:szCs w:val="28"/>
        </w:rPr>
        <w:t>（个人）对上述声明内容事项真实性负责，如有虚假，由我单位（个人）承担相关法律责任。</w:t>
      </w:r>
    </w:p>
    <w:p w14:paraId="752842E5">
      <w:pPr>
        <w:spacing w:line="360" w:lineRule="auto"/>
        <w:ind w:firstLine="540"/>
        <w:rPr>
          <w:sz w:val="28"/>
          <w:szCs w:val="28"/>
        </w:rPr>
      </w:pPr>
      <w:r>
        <w:rPr>
          <w:rFonts w:hint="eastAsia"/>
          <w:sz w:val="28"/>
          <w:szCs w:val="28"/>
        </w:rPr>
        <w:t>特此声明。</w:t>
      </w:r>
    </w:p>
    <w:p w14:paraId="1D020347">
      <w:pPr>
        <w:spacing w:line="360" w:lineRule="auto"/>
        <w:ind w:firstLine="540"/>
        <w:rPr>
          <w:sz w:val="28"/>
          <w:szCs w:val="28"/>
        </w:rPr>
      </w:pPr>
    </w:p>
    <w:p w14:paraId="38DAD708">
      <w:pPr>
        <w:spacing w:line="360" w:lineRule="auto"/>
        <w:ind w:firstLine="540"/>
        <w:rPr>
          <w:sz w:val="28"/>
          <w:szCs w:val="28"/>
        </w:rPr>
      </w:pPr>
      <w:r>
        <w:rPr>
          <w:sz w:val="28"/>
          <w:szCs w:val="28"/>
        </w:rPr>
        <w:t>供应商</w:t>
      </w:r>
      <w:r>
        <w:rPr>
          <w:rFonts w:hint="eastAsia"/>
          <w:sz w:val="24"/>
        </w:rPr>
        <w:t>（盖章）</w:t>
      </w:r>
      <w:r>
        <w:rPr>
          <w:rFonts w:hint="eastAsia"/>
          <w:sz w:val="28"/>
          <w:szCs w:val="28"/>
        </w:rPr>
        <w:t>：</w:t>
      </w:r>
    </w:p>
    <w:p w14:paraId="30095597">
      <w:pPr>
        <w:spacing w:line="360" w:lineRule="auto"/>
        <w:ind w:firstLine="540"/>
        <w:rPr>
          <w:sz w:val="28"/>
          <w:szCs w:val="28"/>
        </w:rPr>
      </w:pPr>
      <w:r>
        <w:rPr>
          <w:sz w:val="28"/>
          <w:szCs w:val="28"/>
        </w:rPr>
        <w:t>法定代表人或授权代表</w:t>
      </w:r>
      <w:r>
        <w:rPr>
          <w:rFonts w:hint="eastAsia"/>
          <w:sz w:val="24"/>
        </w:rPr>
        <w:t>（签字或盖章）</w:t>
      </w:r>
      <w:r>
        <w:rPr>
          <w:rFonts w:hint="eastAsia"/>
          <w:sz w:val="28"/>
          <w:szCs w:val="28"/>
        </w:rPr>
        <w:t>：</w:t>
      </w:r>
    </w:p>
    <w:p w14:paraId="5237B162">
      <w:pPr>
        <w:pStyle w:val="6"/>
        <w:spacing w:line="500" w:lineRule="exact"/>
        <w:ind w:left="0" w:leftChars="0" w:firstLine="560" w:firstLineChars="200"/>
        <w:rPr>
          <w:rFonts w:hint="eastAsia" w:ascii="宋体" w:hAnsi="宋体"/>
          <w:b/>
          <w:sz w:val="32"/>
          <w:szCs w:val="32"/>
        </w:rPr>
      </w:pPr>
      <w:r>
        <w:rPr>
          <w:rFonts w:hint="eastAsia"/>
          <w:sz w:val="28"/>
          <w:szCs w:val="28"/>
        </w:rPr>
        <w:t>日  期：      年     月   日</w:t>
      </w:r>
    </w:p>
    <w:p w14:paraId="78C559F7">
      <w:pPr>
        <w:pStyle w:val="6"/>
        <w:spacing w:line="500" w:lineRule="exact"/>
        <w:ind w:left="0" w:leftChars="0"/>
        <w:jc w:val="center"/>
        <w:rPr>
          <w:rFonts w:hint="eastAsia" w:ascii="宋体" w:hAnsi="宋体" w:cs="宋体"/>
          <w:b/>
          <w:sz w:val="28"/>
          <w:szCs w:val="28"/>
        </w:rPr>
      </w:pPr>
    </w:p>
    <w:p w14:paraId="6731DCB8">
      <w:pPr>
        <w:pStyle w:val="6"/>
        <w:spacing w:line="500" w:lineRule="exact"/>
        <w:ind w:left="0" w:leftChars="0"/>
        <w:jc w:val="center"/>
        <w:rPr>
          <w:rFonts w:hint="eastAsia" w:ascii="宋体" w:hAnsi="宋体" w:cs="宋体"/>
          <w:b/>
          <w:sz w:val="28"/>
          <w:szCs w:val="28"/>
        </w:rPr>
      </w:pPr>
    </w:p>
    <w:p w14:paraId="54214BD8">
      <w:pPr>
        <w:pStyle w:val="6"/>
        <w:spacing w:line="500" w:lineRule="exact"/>
        <w:ind w:left="0" w:leftChars="0"/>
        <w:jc w:val="center"/>
        <w:rPr>
          <w:rFonts w:hint="eastAsia" w:ascii="宋体" w:hAnsi="宋体" w:cs="宋体"/>
          <w:b/>
          <w:sz w:val="28"/>
          <w:szCs w:val="28"/>
        </w:rPr>
      </w:pPr>
    </w:p>
    <w:p w14:paraId="4F2CFC75">
      <w:pPr>
        <w:pStyle w:val="6"/>
        <w:spacing w:line="500" w:lineRule="exact"/>
        <w:ind w:left="0" w:leftChars="0"/>
        <w:jc w:val="center"/>
        <w:rPr>
          <w:rFonts w:hint="eastAsia" w:ascii="宋体" w:hAnsi="宋体" w:cs="宋体"/>
          <w:b/>
          <w:sz w:val="28"/>
          <w:szCs w:val="28"/>
        </w:rPr>
      </w:pPr>
    </w:p>
    <w:p w14:paraId="05C93927">
      <w:pPr>
        <w:rPr>
          <w:rFonts w:hint="eastAsia" w:ascii="宋体" w:hAnsi="宋体" w:cs="宋体"/>
          <w:b/>
          <w:sz w:val="28"/>
          <w:szCs w:val="28"/>
        </w:rPr>
      </w:pPr>
    </w:p>
    <w:p w14:paraId="01833066">
      <w:pPr>
        <w:jc w:val="center"/>
        <w:rPr>
          <w:rFonts w:hint="eastAsia" w:ascii="宋体" w:hAnsi="宋体" w:cs="宋体"/>
          <w:b/>
          <w:sz w:val="28"/>
          <w:szCs w:val="28"/>
        </w:rPr>
      </w:pPr>
    </w:p>
    <w:p w14:paraId="2DC51691">
      <w:pPr>
        <w:jc w:val="center"/>
        <w:rPr>
          <w:rFonts w:hint="eastAsia" w:ascii="宋体" w:hAnsi="宋体" w:cs="宋体"/>
          <w:b/>
          <w:sz w:val="28"/>
          <w:szCs w:val="28"/>
        </w:rPr>
      </w:pPr>
    </w:p>
    <w:p w14:paraId="1E7357E6">
      <w:pPr>
        <w:jc w:val="center"/>
        <w:rPr>
          <w:rFonts w:hint="eastAsia" w:ascii="宋体" w:hAnsi="宋体" w:cs="宋体"/>
          <w:b/>
          <w:sz w:val="28"/>
          <w:szCs w:val="28"/>
        </w:rPr>
      </w:pPr>
    </w:p>
    <w:p w14:paraId="67F41B91">
      <w:pPr>
        <w:pStyle w:val="4"/>
        <w:rPr>
          <w:rFonts w:hint="eastAsia"/>
        </w:rPr>
      </w:pPr>
    </w:p>
    <w:p w14:paraId="58614D4C">
      <w:pPr>
        <w:pStyle w:val="12"/>
        <w:rPr>
          <w:rFonts w:hint="eastAsia"/>
        </w:rPr>
      </w:pPr>
    </w:p>
    <w:p w14:paraId="2599463F">
      <w:pPr>
        <w:rPr>
          <w:rFonts w:hint="eastAsia"/>
        </w:rPr>
      </w:pPr>
    </w:p>
    <w:p w14:paraId="0A7BC88A">
      <w:pPr>
        <w:jc w:val="center"/>
        <w:rPr>
          <w:rFonts w:hint="eastAsia" w:ascii="宋体" w:hAnsi="宋体" w:cs="宋体"/>
          <w:b/>
          <w:sz w:val="28"/>
          <w:szCs w:val="28"/>
        </w:rPr>
      </w:pPr>
      <w:r>
        <w:rPr>
          <w:rFonts w:hint="eastAsia" w:ascii="宋体" w:hAnsi="宋体" w:cs="宋体"/>
          <w:b/>
          <w:sz w:val="28"/>
          <w:szCs w:val="28"/>
        </w:rPr>
        <w:t>法定代表人身份证明</w:t>
      </w:r>
    </w:p>
    <w:p w14:paraId="48CA4088">
      <w:pPr>
        <w:spacing w:line="360" w:lineRule="auto"/>
        <w:ind w:firstLine="612"/>
        <w:rPr>
          <w:rFonts w:hint="eastAsia" w:ascii="宋体" w:hAnsi="宋体" w:cs="宋体"/>
          <w:sz w:val="28"/>
          <w:szCs w:val="28"/>
        </w:rPr>
      </w:pPr>
    </w:p>
    <w:p w14:paraId="7B22AB8B">
      <w:pPr>
        <w:spacing w:line="480" w:lineRule="auto"/>
        <w:ind w:firstLine="612"/>
        <w:rPr>
          <w:rFonts w:hint="eastAsia" w:ascii="宋体" w:hAnsi="宋体" w:cs="宋体"/>
          <w:sz w:val="28"/>
          <w:szCs w:val="28"/>
        </w:rPr>
      </w:pPr>
      <w:r>
        <w:rPr>
          <w:rFonts w:hint="eastAsia" w:ascii="宋体" w:hAnsi="宋体" w:cs="宋体"/>
          <w:sz w:val="28"/>
          <w:szCs w:val="28"/>
        </w:rPr>
        <w:t>单位名称：</w:t>
      </w:r>
      <w:r>
        <w:rPr>
          <w:rFonts w:hint="eastAsia" w:ascii="宋体" w:hAnsi="宋体" w:cs="宋体"/>
          <w:sz w:val="28"/>
          <w:szCs w:val="28"/>
          <w:u w:val="single"/>
        </w:rPr>
        <w:tab/>
      </w:r>
      <w:r>
        <w:rPr>
          <w:rFonts w:hint="eastAsia" w:ascii="宋体" w:hAnsi="宋体" w:cs="宋体"/>
          <w:sz w:val="28"/>
          <w:szCs w:val="28"/>
          <w:u w:val="single"/>
        </w:rPr>
        <w:tab/>
      </w:r>
      <w:r>
        <w:rPr>
          <w:rFonts w:hint="eastAsia" w:ascii="宋体" w:hAnsi="宋体" w:cs="宋体"/>
          <w:sz w:val="28"/>
          <w:szCs w:val="28"/>
          <w:u w:val="single"/>
        </w:rPr>
        <w:tab/>
      </w:r>
      <w:r>
        <w:rPr>
          <w:rFonts w:hint="eastAsia" w:ascii="宋体" w:hAnsi="宋体" w:cs="宋体"/>
          <w:sz w:val="28"/>
          <w:szCs w:val="28"/>
          <w:u w:val="single"/>
        </w:rPr>
        <w:tab/>
      </w:r>
      <w:r>
        <w:rPr>
          <w:rFonts w:hint="eastAsia" w:ascii="宋体" w:hAnsi="宋体" w:cs="宋体"/>
          <w:sz w:val="28"/>
          <w:szCs w:val="28"/>
          <w:u w:val="single"/>
        </w:rPr>
        <w:tab/>
      </w:r>
      <w:r>
        <w:rPr>
          <w:rFonts w:hint="eastAsia" w:ascii="宋体" w:hAnsi="宋体" w:cs="宋体"/>
          <w:sz w:val="28"/>
          <w:szCs w:val="28"/>
          <w:u w:val="single"/>
        </w:rPr>
        <w:tab/>
      </w:r>
      <w:r>
        <w:rPr>
          <w:rFonts w:hint="eastAsia" w:ascii="宋体" w:hAnsi="宋体" w:cs="宋体"/>
          <w:sz w:val="28"/>
          <w:szCs w:val="28"/>
          <w:u w:val="single"/>
        </w:rPr>
        <w:tab/>
      </w:r>
      <w:r>
        <w:rPr>
          <w:rFonts w:hint="eastAsia" w:ascii="宋体" w:hAnsi="宋体" w:cs="宋体"/>
          <w:sz w:val="28"/>
          <w:szCs w:val="28"/>
          <w:u w:val="single"/>
        </w:rPr>
        <w:tab/>
      </w:r>
      <w:r>
        <w:rPr>
          <w:rFonts w:hint="eastAsia" w:ascii="宋体" w:hAnsi="宋体" w:cs="宋体"/>
          <w:sz w:val="28"/>
          <w:szCs w:val="28"/>
          <w:u w:val="single"/>
        </w:rPr>
        <w:tab/>
      </w:r>
      <w:r>
        <w:rPr>
          <w:rFonts w:hint="eastAsia" w:ascii="宋体" w:hAnsi="宋体" w:cs="宋体"/>
          <w:sz w:val="28"/>
          <w:szCs w:val="28"/>
          <w:u w:val="single"/>
        </w:rPr>
        <w:tab/>
      </w:r>
    </w:p>
    <w:p w14:paraId="083D9836">
      <w:pPr>
        <w:spacing w:line="480" w:lineRule="auto"/>
        <w:ind w:firstLine="610"/>
        <w:rPr>
          <w:rFonts w:hint="eastAsia" w:ascii="宋体" w:hAnsi="宋体" w:cs="宋体"/>
          <w:sz w:val="28"/>
          <w:szCs w:val="28"/>
          <w:u w:val="single"/>
        </w:rPr>
      </w:pPr>
      <w:r>
        <w:rPr>
          <w:rFonts w:hint="eastAsia" w:ascii="宋体" w:hAnsi="宋体" w:cs="宋体"/>
          <w:sz w:val="28"/>
          <w:szCs w:val="28"/>
        </w:rPr>
        <w:t>单位性质：</w:t>
      </w:r>
      <w:r>
        <w:rPr>
          <w:rFonts w:hint="eastAsia" w:ascii="宋体" w:hAnsi="宋体" w:cs="宋体"/>
          <w:sz w:val="28"/>
          <w:szCs w:val="28"/>
          <w:u w:val="single"/>
        </w:rPr>
        <w:tab/>
      </w:r>
      <w:r>
        <w:rPr>
          <w:rFonts w:hint="eastAsia" w:ascii="宋体" w:hAnsi="宋体" w:cs="宋体"/>
          <w:sz w:val="28"/>
          <w:szCs w:val="28"/>
          <w:u w:val="single"/>
        </w:rPr>
        <w:tab/>
      </w:r>
      <w:r>
        <w:rPr>
          <w:rFonts w:hint="eastAsia" w:ascii="宋体" w:hAnsi="宋体" w:cs="宋体"/>
          <w:sz w:val="28"/>
          <w:szCs w:val="28"/>
          <w:u w:val="single"/>
        </w:rPr>
        <w:tab/>
      </w:r>
      <w:r>
        <w:rPr>
          <w:rFonts w:hint="eastAsia" w:ascii="宋体" w:hAnsi="宋体" w:cs="宋体"/>
          <w:sz w:val="28"/>
          <w:szCs w:val="28"/>
          <w:u w:val="single"/>
        </w:rPr>
        <w:tab/>
      </w:r>
      <w:r>
        <w:rPr>
          <w:rFonts w:hint="eastAsia" w:ascii="宋体" w:hAnsi="宋体" w:cs="宋体"/>
          <w:sz w:val="28"/>
          <w:szCs w:val="28"/>
          <w:u w:val="single"/>
        </w:rPr>
        <w:tab/>
      </w:r>
      <w:r>
        <w:rPr>
          <w:rFonts w:hint="eastAsia" w:ascii="宋体" w:hAnsi="宋体" w:cs="宋体"/>
          <w:sz w:val="28"/>
          <w:szCs w:val="28"/>
          <w:u w:val="single"/>
        </w:rPr>
        <w:tab/>
      </w:r>
      <w:r>
        <w:rPr>
          <w:rFonts w:hint="eastAsia" w:ascii="宋体" w:hAnsi="宋体" w:cs="宋体"/>
          <w:sz w:val="28"/>
          <w:szCs w:val="28"/>
          <w:u w:val="single"/>
        </w:rPr>
        <w:tab/>
      </w:r>
      <w:r>
        <w:rPr>
          <w:rFonts w:hint="eastAsia" w:ascii="宋体" w:hAnsi="宋体" w:cs="宋体"/>
          <w:sz w:val="28"/>
          <w:szCs w:val="28"/>
          <w:u w:val="single"/>
        </w:rPr>
        <w:tab/>
      </w:r>
      <w:r>
        <w:rPr>
          <w:rFonts w:hint="eastAsia" w:ascii="宋体" w:hAnsi="宋体" w:cs="宋体"/>
          <w:sz w:val="28"/>
          <w:szCs w:val="28"/>
          <w:u w:val="single"/>
        </w:rPr>
        <w:tab/>
      </w:r>
      <w:r>
        <w:rPr>
          <w:rFonts w:hint="eastAsia" w:ascii="宋体" w:hAnsi="宋体" w:cs="宋体"/>
          <w:sz w:val="28"/>
          <w:szCs w:val="28"/>
          <w:u w:val="single"/>
        </w:rPr>
        <w:tab/>
      </w:r>
    </w:p>
    <w:p w14:paraId="13D2A061">
      <w:pPr>
        <w:spacing w:line="480" w:lineRule="auto"/>
        <w:ind w:firstLine="610"/>
        <w:rPr>
          <w:rFonts w:hint="eastAsia" w:ascii="宋体" w:hAnsi="宋体" w:cs="宋体"/>
          <w:sz w:val="28"/>
          <w:szCs w:val="28"/>
          <w:u w:val="single"/>
        </w:rPr>
      </w:pPr>
      <w:r>
        <w:rPr>
          <w:rFonts w:hint="eastAsia" w:ascii="宋体" w:hAnsi="宋体" w:cs="宋体"/>
          <w:sz w:val="28"/>
          <w:szCs w:val="28"/>
        </w:rPr>
        <w:t>地    址：</w:t>
      </w:r>
      <w:r>
        <w:rPr>
          <w:rFonts w:hint="eastAsia" w:ascii="宋体" w:hAnsi="宋体" w:cs="宋体"/>
          <w:sz w:val="28"/>
          <w:szCs w:val="28"/>
          <w:u w:val="single"/>
        </w:rPr>
        <w:tab/>
      </w:r>
      <w:r>
        <w:rPr>
          <w:rFonts w:hint="eastAsia" w:ascii="宋体" w:hAnsi="宋体" w:cs="宋体"/>
          <w:sz w:val="28"/>
          <w:szCs w:val="28"/>
          <w:u w:val="single"/>
        </w:rPr>
        <w:tab/>
      </w:r>
      <w:r>
        <w:rPr>
          <w:rFonts w:hint="eastAsia" w:ascii="宋体" w:hAnsi="宋体" w:cs="宋体"/>
          <w:sz w:val="28"/>
          <w:szCs w:val="28"/>
          <w:u w:val="single"/>
        </w:rPr>
        <w:t xml:space="preserve">  </w:t>
      </w:r>
      <w:r>
        <w:rPr>
          <w:rFonts w:hint="eastAsia" w:ascii="宋体" w:hAnsi="宋体" w:cs="宋体"/>
          <w:sz w:val="28"/>
          <w:szCs w:val="28"/>
          <w:u w:val="single"/>
        </w:rPr>
        <w:tab/>
      </w:r>
      <w:r>
        <w:rPr>
          <w:rFonts w:hint="eastAsia" w:ascii="宋体" w:hAnsi="宋体" w:cs="宋体"/>
          <w:sz w:val="28"/>
          <w:szCs w:val="28"/>
          <w:u w:val="single"/>
        </w:rPr>
        <w:tab/>
      </w:r>
      <w:r>
        <w:rPr>
          <w:rFonts w:hint="eastAsia" w:ascii="宋体" w:hAnsi="宋体" w:cs="宋体"/>
          <w:sz w:val="28"/>
          <w:szCs w:val="28"/>
          <w:u w:val="single"/>
        </w:rPr>
        <w:tab/>
      </w:r>
      <w:r>
        <w:rPr>
          <w:rFonts w:hint="eastAsia" w:ascii="宋体" w:hAnsi="宋体" w:cs="宋体"/>
          <w:sz w:val="28"/>
          <w:szCs w:val="28"/>
          <w:u w:val="single"/>
        </w:rPr>
        <w:t xml:space="preserve">       </w:t>
      </w:r>
      <w:r>
        <w:rPr>
          <w:rFonts w:hint="eastAsia" w:ascii="宋体" w:hAnsi="宋体" w:cs="宋体"/>
          <w:sz w:val="28"/>
          <w:szCs w:val="28"/>
          <w:u w:val="single"/>
        </w:rPr>
        <w:tab/>
      </w:r>
      <w:r>
        <w:rPr>
          <w:rFonts w:hint="eastAsia" w:ascii="宋体" w:hAnsi="宋体" w:cs="宋体"/>
          <w:sz w:val="28"/>
          <w:szCs w:val="28"/>
          <w:u w:val="single"/>
        </w:rPr>
        <w:tab/>
      </w:r>
      <w:r>
        <w:rPr>
          <w:rFonts w:hint="eastAsia" w:ascii="宋体" w:hAnsi="宋体" w:cs="宋体"/>
          <w:sz w:val="28"/>
          <w:szCs w:val="28"/>
          <w:u w:val="single"/>
        </w:rPr>
        <w:tab/>
      </w:r>
      <w:r>
        <w:rPr>
          <w:rFonts w:hint="eastAsia" w:ascii="宋体" w:hAnsi="宋体" w:cs="宋体"/>
          <w:sz w:val="28"/>
          <w:szCs w:val="28"/>
          <w:u w:val="single"/>
        </w:rPr>
        <w:tab/>
      </w:r>
    </w:p>
    <w:p w14:paraId="49EDC667">
      <w:pPr>
        <w:spacing w:line="480" w:lineRule="auto"/>
        <w:ind w:firstLine="610"/>
        <w:rPr>
          <w:rFonts w:hint="eastAsia" w:ascii="宋体" w:hAnsi="宋体" w:cs="宋体"/>
          <w:sz w:val="28"/>
          <w:szCs w:val="28"/>
        </w:rPr>
      </w:pPr>
      <w:r>
        <w:rPr>
          <w:rFonts w:hint="eastAsia" w:ascii="宋体" w:hAnsi="宋体" w:cs="宋体"/>
          <w:sz w:val="28"/>
          <w:szCs w:val="28"/>
        </w:rPr>
        <w:t>成立时间：</w:t>
      </w:r>
      <w:r>
        <w:rPr>
          <w:rFonts w:hint="eastAsia" w:ascii="宋体" w:hAnsi="宋体" w:cs="宋体"/>
          <w:sz w:val="28"/>
          <w:szCs w:val="28"/>
          <w:u w:val="single"/>
        </w:rPr>
        <w:t xml:space="preserve">            </w:t>
      </w:r>
      <w:r>
        <w:rPr>
          <w:rFonts w:hint="eastAsia" w:ascii="宋体" w:hAnsi="宋体" w:cs="宋体"/>
          <w:sz w:val="28"/>
          <w:szCs w:val="28"/>
        </w:rPr>
        <w:t>年</w:t>
      </w:r>
      <w:r>
        <w:rPr>
          <w:rFonts w:hint="eastAsia" w:ascii="宋体" w:hAnsi="宋体" w:cs="宋体"/>
          <w:sz w:val="28"/>
          <w:szCs w:val="28"/>
          <w:u w:val="single"/>
        </w:rPr>
        <w:t xml:space="preserve">       </w:t>
      </w:r>
      <w:r>
        <w:rPr>
          <w:rFonts w:hint="eastAsia" w:ascii="宋体" w:hAnsi="宋体" w:cs="宋体"/>
          <w:sz w:val="28"/>
          <w:szCs w:val="28"/>
        </w:rPr>
        <w:t>月</w:t>
      </w:r>
      <w:r>
        <w:rPr>
          <w:rFonts w:hint="eastAsia" w:ascii="宋体" w:hAnsi="宋体" w:cs="宋体"/>
          <w:sz w:val="28"/>
          <w:szCs w:val="28"/>
          <w:u w:val="single"/>
        </w:rPr>
        <w:t xml:space="preserve">       </w:t>
      </w:r>
      <w:r>
        <w:rPr>
          <w:rFonts w:hint="eastAsia" w:ascii="宋体" w:hAnsi="宋体" w:cs="宋体"/>
          <w:sz w:val="28"/>
          <w:szCs w:val="28"/>
        </w:rPr>
        <w:t>日</w:t>
      </w:r>
    </w:p>
    <w:p w14:paraId="6AB8EC67">
      <w:pPr>
        <w:spacing w:line="480" w:lineRule="auto"/>
        <w:ind w:firstLine="610"/>
        <w:rPr>
          <w:rFonts w:hint="eastAsia" w:ascii="宋体" w:hAnsi="宋体" w:cs="宋体"/>
          <w:sz w:val="28"/>
          <w:szCs w:val="28"/>
          <w:u w:val="single"/>
        </w:rPr>
      </w:pPr>
      <w:r>
        <w:rPr>
          <w:rFonts w:hint="eastAsia" w:ascii="宋体" w:hAnsi="宋体" w:cs="宋体"/>
          <w:sz w:val="28"/>
          <w:szCs w:val="28"/>
        </w:rPr>
        <w:t>经营期限：</w:t>
      </w:r>
      <w:r>
        <w:rPr>
          <w:rFonts w:hint="eastAsia" w:ascii="宋体" w:hAnsi="宋体" w:cs="宋体"/>
          <w:sz w:val="28"/>
          <w:szCs w:val="28"/>
          <w:u w:val="single"/>
        </w:rPr>
        <w:t xml:space="preserve">                                          </w:t>
      </w:r>
    </w:p>
    <w:p w14:paraId="736BE2E3">
      <w:pPr>
        <w:spacing w:line="480" w:lineRule="auto"/>
        <w:ind w:firstLine="610"/>
        <w:rPr>
          <w:rFonts w:hint="eastAsia" w:ascii="宋体" w:hAnsi="宋体" w:cs="宋体"/>
          <w:sz w:val="28"/>
          <w:szCs w:val="28"/>
          <w:u w:val="single"/>
        </w:rPr>
      </w:pPr>
      <w:r>
        <w:rPr>
          <w:rFonts w:hint="eastAsia" w:ascii="宋体" w:hAnsi="宋体" w:cs="宋体"/>
          <w:sz w:val="28"/>
          <w:szCs w:val="28"/>
        </w:rPr>
        <w:t>姓  名：</w:t>
      </w:r>
      <w:r>
        <w:rPr>
          <w:rFonts w:hint="eastAsia" w:ascii="宋体" w:hAnsi="宋体" w:cs="宋体"/>
          <w:sz w:val="28"/>
          <w:szCs w:val="28"/>
          <w:u w:val="single"/>
        </w:rPr>
        <w:t xml:space="preserve">       </w:t>
      </w:r>
      <w:r>
        <w:rPr>
          <w:rFonts w:hint="eastAsia" w:ascii="宋体" w:hAnsi="宋体" w:cs="宋体"/>
          <w:sz w:val="28"/>
          <w:szCs w:val="28"/>
        </w:rPr>
        <w:t xml:space="preserve"> 性别：</w:t>
      </w:r>
      <w:r>
        <w:rPr>
          <w:rFonts w:hint="eastAsia" w:ascii="宋体" w:hAnsi="宋体" w:cs="宋体"/>
          <w:sz w:val="28"/>
          <w:szCs w:val="28"/>
          <w:u w:val="single"/>
        </w:rPr>
        <w:t xml:space="preserve">      </w:t>
      </w:r>
      <w:r>
        <w:rPr>
          <w:rFonts w:hint="eastAsia" w:ascii="宋体" w:hAnsi="宋体" w:cs="宋体"/>
          <w:sz w:val="28"/>
          <w:szCs w:val="28"/>
        </w:rPr>
        <w:t>年龄：</w:t>
      </w:r>
      <w:r>
        <w:rPr>
          <w:rFonts w:hint="eastAsia" w:ascii="宋体" w:hAnsi="宋体" w:cs="宋体"/>
          <w:sz w:val="28"/>
          <w:szCs w:val="28"/>
          <w:u w:val="single"/>
        </w:rPr>
        <w:t xml:space="preserve">       </w:t>
      </w:r>
      <w:r>
        <w:rPr>
          <w:rFonts w:hint="eastAsia" w:ascii="宋体" w:hAnsi="宋体" w:cs="宋体"/>
          <w:sz w:val="28"/>
          <w:szCs w:val="28"/>
        </w:rPr>
        <w:t xml:space="preserve"> 职务：</w:t>
      </w:r>
      <w:r>
        <w:rPr>
          <w:rFonts w:hint="eastAsia" w:ascii="宋体" w:hAnsi="宋体" w:cs="宋体"/>
          <w:sz w:val="28"/>
          <w:szCs w:val="28"/>
          <w:u w:val="single"/>
        </w:rPr>
        <w:tab/>
      </w:r>
      <w:r>
        <w:rPr>
          <w:rFonts w:hint="eastAsia" w:ascii="宋体" w:hAnsi="宋体" w:cs="宋体"/>
          <w:sz w:val="28"/>
          <w:szCs w:val="28"/>
          <w:u w:val="single"/>
        </w:rPr>
        <w:tab/>
      </w:r>
      <w:r>
        <w:rPr>
          <w:rFonts w:hint="eastAsia" w:ascii="宋体" w:hAnsi="宋体" w:cs="宋体"/>
          <w:sz w:val="28"/>
          <w:szCs w:val="28"/>
          <w:u w:val="single"/>
        </w:rPr>
        <w:t xml:space="preserve"> </w:t>
      </w:r>
    </w:p>
    <w:p w14:paraId="4761073B">
      <w:pPr>
        <w:spacing w:line="480" w:lineRule="auto"/>
        <w:rPr>
          <w:rFonts w:hint="eastAsia" w:ascii="宋体" w:hAnsi="宋体" w:cs="宋体"/>
          <w:sz w:val="28"/>
          <w:szCs w:val="28"/>
        </w:rPr>
      </w:pPr>
      <w:r>
        <w:rPr>
          <w:rFonts w:hint="eastAsia" w:ascii="宋体" w:hAnsi="宋体" w:cs="宋体"/>
          <w:sz w:val="28"/>
          <w:szCs w:val="28"/>
        </w:rPr>
        <w:t>系</w:t>
      </w:r>
      <w:r>
        <w:rPr>
          <w:rFonts w:hint="eastAsia" w:ascii="宋体" w:hAnsi="宋体" w:cs="宋体"/>
          <w:sz w:val="28"/>
          <w:szCs w:val="28"/>
          <w:u w:val="single"/>
        </w:rPr>
        <w:t xml:space="preserve">          （供应商单位名称）                     </w:t>
      </w:r>
      <w:r>
        <w:rPr>
          <w:rFonts w:hint="eastAsia" w:ascii="宋体" w:hAnsi="宋体" w:cs="宋体"/>
          <w:sz w:val="28"/>
          <w:szCs w:val="28"/>
        </w:rPr>
        <w:t>的法定代表人。</w:t>
      </w:r>
    </w:p>
    <w:p w14:paraId="504BE496">
      <w:pPr>
        <w:spacing w:line="360" w:lineRule="auto"/>
        <w:ind w:firstLine="610"/>
        <w:rPr>
          <w:rFonts w:hint="eastAsia" w:ascii="宋体" w:hAnsi="宋体" w:cs="宋体"/>
          <w:sz w:val="28"/>
          <w:szCs w:val="28"/>
        </w:rPr>
      </w:pPr>
    </w:p>
    <w:p w14:paraId="7E70F2A0">
      <w:pPr>
        <w:spacing w:line="360" w:lineRule="auto"/>
        <w:ind w:firstLine="560" w:firstLineChars="200"/>
        <w:rPr>
          <w:rFonts w:hint="eastAsia" w:ascii="宋体" w:hAnsi="宋体" w:cs="宋体"/>
          <w:sz w:val="28"/>
          <w:szCs w:val="28"/>
        </w:rPr>
      </w:pPr>
      <w:r>
        <w:rPr>
          <w:rFonts w:hint="eastAsia" w:ascii="宋体" w:hAnsi="宋体" w:cs="宋体"/>
          <w:sz w:val="28"/>
          <w:szCs w:val="28"/>
        </w:rPr>
        <w:t>特此证明。</w:t>
      </w:r>
    </w:p>
    <w:p w14:paraId="27428DF6">
      <w:pPr>
        <w:tabs>
          <w:tab w:val="left" w:pos="720"/>
          <w:tab w:val="left" w:pos="900"/>
        </w:tabs>
        <w:spacing w:line="360" w:lineRule="auto"/>
        <w:ind w:firstLine="560" w:firstLineChars="200"/>
        <w:rPr>
          <w:rFonts w:hint="eastAsia" w:ascii="宋体" w:hAnsi="宋体" w:cs="宋体"/>
          <w:sz w:val="28"/>
          <w:szCs w:val="28"/>
        </w:rPr>
      </w:pPr>
    </w:p>
    <w:p w14:paraId="187E3EA8">
      <w:pPr>
        <w:tabs>
          <w:tab w:val="left" w:pos="720"/>
          <w:tab w:val="left" w:pos="900"/>
        </w:tabs>
        <w:spacing w:line="360" w:lineRule="auto"/>
        <w:jc w:val="center"/>
        <w:rPr>
          <w:rFonts w:hint="eastAsia" w:ascii="宋体" w:hAnsi="宋体" w:cs="宋体"/>
          <w:sz w:val="28"/>
          <w:szCs w:val="28"/>
        </w:rPr>
      </w:pPr>
      <w:r>
        <w:rPr>
          <w:rFonts w:hint="eastAsia" w:ascii="宋体" w:hAnsi="宋体" w:cs="宋体"/>
          <w:sz w:val="28"/>
          <w:szCs w:val="28"/>
        </w:rPr>
        <w:t xml:space="preserve">      </w:t>
      </w:r>
    </w:p>
    <w:p w14:paraId="3488E492">
      <w:pPr>
        <w:tabs>
          <w:tab w:val="left" w:pos="720"/>
          <w:tab w:val="left" w:pos="900"/>
        </w:tabs>
        <w:spacing w:line="480" w:lineRule="auto"/>
        <w:rPr>
          <w:rFonts w:hint="eastAsia" w:ascii="宋体" w:hAnsi="宋体" w:cs="宋体"/>
          <w:sz w:val="28"/>
          <w:szCs w:val="28"/>
        </w:rPr>
      </w:pPr>
      <w:r>
        <w:rPr>
          <w:rFonts w:hint="eastAsia" w:ascii="宋体" w:hAnsi="宋体" w:cs="宋体"/>
          <w:sz w:val="28"/>
          <w:szCs w:val="28"/>
        </w:rPr>
        <w:t>供应商（盖章）：</w:t>
      </w:r>
    </w:p>
    <w:p w14:paraId="3635851D">
      <w:pPr>
        <w:tabs>
          <w:tab w:val="left" w:pos="720"/>
          <w:tab w:val="left" w:pos="900"/>
        </w:tabs>
        <w:spacing w:line="480" w:lineRule="auto"/>
        <w:rPr>
          <w:rFonts w:hint="eastAsia" w:ascii="宋体" w:hAnsi="宋体" w:cs="宋体"/>
          <w:sz w:val="28"/>
          <w:szCs w:val="28"/>
          <w:u w:val="single"/>
        </w:rPr>
      </w:pPr>
      <w:r>
        <w:rPr>
          <w:rFonts w:hint="eastAsia" w:ascii="宋体" w:hAnsi="宋体" w:cs="宋体"/>
          <w:sz w:val="28"/>
          <w:szCs w:val="28"/>
        </w:rPr>
        <w:t>日  期：</w:t>
      </w:r>
      <w:r>
        <w:rPr>
          <w:rFonts w:hint="eastAsia" w:ascii="宋体" w:hAnsi="宋体" w:cs="宋体"/>
          <w:sz w:val="28"/>
          <w:szCs w:val="28"/>
          <w:u w:val="single"/>
        </w:rPr>
        <w:t xml:space="preserve">       </w:t>
      </w:r>
      <w:r>
        <w:rPr>
          <w:rFonts w:hint="eastAsia" w:ascii="宋体" w:hAnsi="宋体" w:cs="宋体"/>
          <w:sz w:val="28"/>
          <w:szCs w:val="28"/>
        </w:rPr>
        <w:t>年</w:t>
      </w:r>
      <w:r>
        <w:rPr>
          <w:rFonts w:hint="eastAsia" w:ascii="宋体" w:hAnsi="宋体" w:cs="宋体"/>
          <w:sz w:val="28"/>
          <w:szCs w:val="28"/>
          <w:u w:val="single"/>
        </w:rPr>
        <w:t xml:space="preserve">    </w:t>
      </w:r>
      <w:r>
        <w:rPr>
          <w:rFonts w:hint="eastAsia" w:ascii="宋体" w:hAnsi="宋体" w:cs="宋体"/>
          <w:sz w:val="28"/>
          <w:szCs w:val="28"/>
        </w:rPr>
        <w:t>月</w:t>
      </w:r>
      <w:r>
        <w:rPr>
          <w:rFonts w:hint="eastAsia" w:ascii="宋体" w:hAnsi="宋体" w:cs="宋体"/>
          <w:sz w:val="28"/>
          <w:szCs w:val="28"/>
          <w:u w:val="single"/>
        </w:rPr>
        <w:t xml:space="preserve">    </w:t>
      </w:r>
      <w:r>
        <w:rPr>
          <w:rFonts w:hint="eastAsia" w:ascii="宋体" w:hAnsi="宋体" w:cs="宋体"/>
          <w:sz w:val="28"/>
          <w:szCs w:val="28"/>
        </w:rPr>
        <w:t xml:space="preserve">日 </w:t>
      </w:r>
    </w:p>
    <w:p w14:paraId="2535869C">
      <w:pPr>
        <w:tabs>
          <w:tab w:val="left" w:pos="720"/>
          <w:tab w:val="left" w:pos="900"/>
        </w:tabs>
        <w:spacing w:line="480" w:lineRule="auto"/>
        <w:ind w:right="600" w:firstLine="4340" w:firstLineChars="1550"/>
        <w:rPr>
          <w:rFonts w:hint="eastAsia" w:ascii="宋体" w:hAnsi="宋体" w:cs="宋体"/>
          <w:sz w:val="28"/>
          <w:szCs w:val="28"/>
          <w:u w:val="single"/>
        </w:rPr>
      </w:pPr>
    </w:p>
    <w:p w14:paraId="21939F6A">
      <w:pPr>
        <w:tabs>
          <w:tab w:val="left" w:pos="720"/>
          <w:tab w:val="left" w:pos="900"/>
        </w:tabs>
        <w:spacing w:line="480" w:lineRule="auto"/>
        <w:ind w:right="600" w:firstLine="4340" w:firstLineChars="1550"/>
        <w:rPr>
          <w:rFonts w:hint="eastAsia" w:ascii="宋体" w:hAnsi="宋体" w:cs="宋体"/>
          <w:sz w:val="28"/>
          <w:szCs w:val="28"/>
          <w:u w:val="single"/>
        </w:rPr>
      </w:pPr>
    </w:p>
    <w:p w14:paraId="5ED782EF">
      <w:pPr>
        <w:tabs>
          <w:tab w:val="left" w:pos="720"/>
          <w:tab w:val="left" w:pos="900"/>
        </w:tabs>
        <w:spacing w:line="480" w:lineRule="auto"/>
        <w:ind w:right="600"/>
        <w:rPr>
          <w:rFonts w:hint="eastAsia" w:ascii="宋体" w:hAnsi="宋体" w:cs="宋体"/>
          <w:sz w:val="28"/>
          <w:szCs w:val="28"/>
        </w:rPr>
      </w:pPr>
      <w:r>
        <w:rPr>
          <w:rFonts w:hint="eastAsia" w:ascii="宋体" w:hAnsi="宋体" w:cs="宋体"/>
          <w:sz w:val="28"/>
          <w:szCs w:val="28"/>
        </w:rPr>
        <w:t>附：法定代表人身份证复印件。</w:t>
      </w:r>
    </w:p>
    <w:p w14:paraId="0E001F92">
      <w:pPr>
        <w:tabs>
          <w:tab w:val="left" w:pos="720"/>
          <w:tab w:val="left" w:pos="900"/>
        </w:tabs>
        <w:spacing w:line="480" w:lineRule="auto"/>
        <w:ind w:right="600"/>
        <w:rPr>
          <w:rFonts w:hint="eastAsia" w:ascii="宋体" w:hAnsi="宋体" w:cs="宋体"/>
          <w:sz w:val="28"/>
          <w:szCs w:val="28"/>
        </w:rPr>
      </w:pPr>
      <w:r>
        <w:rPr>
          <w:rFonts w:hint="eastAsia" w:ascii="宋体" w:hAnsi="宋体" w:cs="宋体"/>
          <w:sz w:val="28"/>
          <w:szCs w:val="28"/>
        </w:rPr>
        <w:t>注：法定代表人亲自投标而不委托授权代理人投标适用。</w:t>
      </w:r>
    </w:p>
    <w:p w14:paraId="25E58A0E">
      <w:pPr>
        <w:tabs>
          <w:tab w:val="left" w:pos="720"/>
          <w:tab w:val="left" w:pos="900"/>
        </w:tabs>
        <w:spacing w:line="480" w:lineRule="auto"/>
        <w:ind w:right="600"/>
        <w:rPr>
          <w:rFonts w:hint="eastAsia" w:ascii="宋体" w:hAnsi="宋体" w:cs="宋体"/>
          <w:sz w:val="28"/>
          <w:szCs w:val="28"/>
          <w:u w:val="single"/>
        </w:rPr>
      </w:pPr>
    </w:p>
    <w:p w14:paraId="71B20967">
      <w:pPr>
        <w:rPr>
          <w:rFonts w:hint="eastAsia"/>
        </w:rPr>
      </w:pPr>
    </w:p>
    <w:p w14:paraId="1FFD3524">
      <w:pPr>
        <w:pStyle w:val="2"/>
        <w:keepNext w:val="0"/>
        <w:keepLines w:val="0"/>
        <w:jc w:val="center"/>
        <w:rPr>
          <w:rFonts w:hint="eastAsia" w:ascii="宋体" w:hAnsi="宋体" w:cs="宋体"/>
          <w:sz w:val="28"/>
          <w:szCs w:val="28"/>
        </w:rPr>
      </w:pPr>
      <w:r>
        <w:rPr>
          <w:rFonts w:hint="eastAsia" w:ascii="宋体" w:hAnsi="宋体" w:cs="宋体"/>
          <w:sz w:val="28"/>
          <w:szCs w:val="28"/>
        </w:rPr>
        <w:t>法定代表人授权委托书</w:t>
      </w:r>
    </w:p>
    <w:p w14:paraId="17730BFA">
      <w:pPr>
        <w:pStyle w:val="3"/>
        <w:rPr>
          <w:rFonts w:hint="eastAsia"/>
        </w:rPr>
      </w:pPr>
    </w:p>
    <w:p w14:paraId="25E8CD3D">
      <w:pPr>
        <w:spacing w:line="480" w:lineRule="auto"/>
        <w:ind w:firstLine="562" w:firstLineChars="201"/>
        <w:rPr>
          <w:rFonts w:hint="eastAsia" w:ascii="宋体" w:hAnsi="宋体" w:cs="宋体"/>
          <w:sz w:val="28"/>
          <w:szCs w:val="28"/>
        </w:rPr>
      </w:pPr>
      <w:r>
        <w:rPr>
          <w:rFonts w:hint="eastAsia" w:ascii="宋体" w:hAnsi="宋体" w:cs="宋体"/>
          <w:sz w:val="28"/>
          <w:szCs w:val="28"/>
        </w:rPr>
        <w:t>本授权委托书声明：我</w:t>
      </w:r>
      <w:r>
        <w:rPr>
          <w:rFonts w:hint="eastAsia" w:ascii="宋体" w:hAnsi="宋体" w:cs="宋体"/>
          <w:sz w:val="28"/>
          <w:szCs w:val="28"/>
          <w:u w:val="single"/>
        </w:rPr>
        <w:t xml:space="preserve">    （姓名 ）     </w:t>
      </w:r>
      <w:r>
        <w:rPr>
          <w:rFonts w:hint="eastAsia" w:ascii="宋体" w:hAnsi="宋体" w:cs="宋体"/>
          <w:sz w:val="28"/>
          <w:szCs w:val="28"/>
        </w:rPr>
        <w:t>系</w:t>
      </w:r>
      <w:r>
        <w:rPr>
          <w:rFonts w:hint="eastAsia" w:ascii="宋体" w:hAnsi="宋体" w:cs="宋体"/>
          <w:sz w:val="28"/>
          <w:szCs w:val="28"/>
          <w:u w:val="single"/>
        </w:rPr>
        <w:t xml:space="preserve">     （供应商）      </w:t>
      </w:r>
      <w:r>
        <w:rPr>
          <w:rFonts w:hint="eastAsia" w:ascii="宋体" w:hAnsi="宋体" w:cs="宋体"/>
          <w:sz w:val="28"/>
          <w:szCs w:val="28"/>
        </w:rPr>
        <w:t>的法定代表人，现授权委托</w:t>
      </w:r>
      <w:r>
        <w:rPr>
          <w:rFonts w:hint="eastAsia" w:ascii="宋体" w:hAnsi="宋体" w:cs="宋体"/>
          <w:sz w:val="28"/>
          <w:szCs w:val="28"/>
          <w:u w:val="single"/>
        </w:rPr>
        <w:t xml:space="preserve">    （单位名称）         </w:t>
      </w:r>
      <w:r>
        <w:rPr>
          <w:rFonts w:hint="eastAsia" w:ascii="宋体" w:hAnsi="宋体" w:cs="宋体"/>
          <w:sz w:val="28"/>
          <w:szCs w:val="28"/>
        </w:rPr>
        <w:t>的</w:t>
      </w:r>
      <w:r>
        <w:rPr>
          <w:rFonts w:hint="eastAsia" w:ascii="宋体" w:hAnsi="宋体" w:cs="宋体"/>
          <w:sz w:val="28"/>
          <w:szCs w:val="28"/>
          <w:u w:val="single"/>
        </w:rPr>
        <w:t xml:space="preserve">   （姓名） </w:t>
      </w:r>
      <w:r>
        <w:rPr>
          <w:rFonts w:hint="eastAsia" w:ascii="宋体" w:hAnsi="宋体" w:cs="宋体"/>
          <w:sz w:val="28"/>
          <w:szCs w:val="28"/>
        </w:rPr>
        <w:t>为我公司代理人，以本公司的名义参加</w:t>
      </w:r>
      <w:r>
        <w:rPr>
          <w:rFonts w:hint="eastAsia" w:ascii="宋体" w:hAnsi="宋体" w:cs="宋体"/>
          <w:sz w:val="28"/>
          <w:szCs w:val="28"/>
          <w:u w:val="single"/>
        </w:rPr>
        <w:t xml:space="preserve">    （招标人）  </w:t>
      </w:r>
      <w:r>
        <w:rPr>
          <w:rFonts w:hint="eastAsia" w:ascii="宋体" w:hAnsi="宋体" w:cs="宋体"/>
          <w:sz w:val="28"/>
          <w:szCs w:val="28"/>
        </w:rPr>
        <w:t>的</w:t>
      </w:r>
      <w:r>
        <w:rPr>
          <w:rFonts w:hint="eastAsia" w:ascii="宋体" w:hAnsi="宋体" w:cs="宋体"/>
          <w:sz w:val="28"/>
          <w:szCs w:val="28"/>
          <w:u w:val="single"/>
        </w:rPr>
        <w:t xml:space="preserve">  （项目名称）  </w:t>
      </w:r>
      <w:r>
        <w:rPr>
          <w:rFonts w:hint="eastAsia" w:ascii="宋体" w:hAnsi="宋体" w:cs="宋体"/>
          <w:sz w:val="28"/>
          <w:szCs w:val="28"/>
        </w:rPr>
        <w:t>的投标活动。代理人在资格审查、开标、评标、合同签订过程中以我单位的名义所签章的一切文件和处理与之有关的一切事物，我均予以承认。</w:t>
      </w:r>
    </w:p>
    <w:p w14:paraId="6CE91B6B">
      <w:pPr>
        <w:spacing w:line="360" w:lineRule="auto"/>
        <w:ind w:firstLine="560" w:firstLineChars="200"/>
        <w:rPr>
          <w:rFonts w:hint="eastAsia" w:ascii="宋体" w:hAnsi="宋体" w:cs="宋体"/>
          <w:sz w:val="28"/>
          <w:szCs w:val="28"/>
        </w:rPr>
      </w:pPr>
      <w:r>
        <w:rPr>
          <w:rFonts w:hint="eastAsia" w:ascii="宋体" w:hAnsi="宋体" w:cs="宋体"/>
          <w:sz w:val="28"/>
          <w:szCs w:val="28"/>
        </w:rPr>
        <w:t>代理人无权转让此授权委托书，特此委托。</w:t>
      </w:r>
    </w:p>
    <w:p w14:paraId="5499838D">
      <w:pPr>
        <w:spacing w:line="360" w:lineRule="auto"/>
        <w:rPr>
          <w:rFonts w:hint="eastAsia" w:ascii="宋体" w:hAnsi="宋体" w:cs="宋体"/>
          <w:sz w:val="28"/>
          <w:szCs w:val="28"/>
        </w:rPr>
      </w:pPr>
    </w:p>
    <w:p w14:paraId="5C06F6DD">
      <w:pPr>
        <w:spacing w:line="480" w:lineRule="auto"/>
        <w:ind w:firstLine="560" w:firstLineChars="200"/>
        <w:rPr>
          <w:rFonts w:hint="eastAsia" w:ascii="宋体" w:hAnsi="宋体" w:cs="宋体"/>
          <w:sz w:val="28"/>
          <w:szCs w:val="28"/>
        </w:rPr>
      </w:pPr>
    </w:p>
    <w:p w14:paraId="1F0BC139">
      <w:pPr>
        <w:spacing w:line="360" w:lineRule="auto"/>
        <w:rPr>
          <w:rFonts w:hint="eastAsia" w:ascii="宋体" w:hAnsi="宋体" w:cs="宋体"/>
          <w:sz w:val="28"/>
          <w:szCs w:val="28"/>
        </w:rPr>
      </w:pPr>
      <w:r>
        <w:rPr>
          <w:rFonts w:hint="eastAsia" w:ascii="宋体" w:hAnsi="宋体" w:cs="宋体"/>
          <w:sz w:val="28"/>
          <w:szCs w:val="28"/>
        </w:rPr>
        <w:t>供应商（盖章）：</w:t>
      </w:r>
    </w:p>
    <w:p w14:paraId="724DF25F">
      <w:pPr>
        <w:spacing w:line="360" w:lineRule="auto"/>
        <w:rPr>
          <w:rFonts w:hint="eastAsia" w:ascii="宋体" w:hAnsi="宋体" w:cs="宋体"/>
          <w:sz w:val="28"/>
          <w:szCs w:val="28"/>
        </w:rPr>
      </w:pPr>
      <w:r>
        <w:rPr>
          <w:rFonts w:hint="eastAsia" w:ascii="宋体" w:hAnsi="宋体" w:cs="宋体"/>
          <w:sz w:val="28"/>
          <w:szCs w:val="28"/>
        </w:rPr>
        <w:t>法定代表人（签字或盖章）：</w:t>
      </w:r>
    </w:p>
    <w:p w14:paraId="63D9E6FE">
      <w:pPr>
        <w:spacing w:line="480" w:lineRule="auto"/>
        <w:rPr>
          <w:rFonts w:hint="eastAsia" w:ascii="宋体" w:hAnsi="宋体" w:cs="宋体"/>
          <w:sz w:val="28"/>
          <w:szCs w:val="28"/>
        </w:rPr>
      </w:pPr>
      <w:r>
        <w:rPr>
          <w:rFonts w:hint="eastAsia" w:ascii="宋体" w:hAnsi="宋体" w:cs="宋体"/>
          <w:sz w:val="28"/>
          <w:szCs w:val="28"/>
        </w:rPr>
        <w:t>授权代表（签字或盖章）：</w:t>
      </w:r>
    </w:p>
    <w:p w14:paraId="5D12F58F">
      <w:pPr>
        <w:spacing w:line="480" w:lineRule="auto"/>
        <w:rPr>
          <w:rFonts w:hint="eastAsia" w:ascii="宋体" w:hAnsi="宋体" w:cs="宋体"/>
          <w:sz w:val="28"/>
          <w:szCs w:val="28"/>
        </w:rPr>
      </w:pPr>
      <w:r>
        <w:rPr>
          <w:rFonts w:hint="eastAsia" w:ascii="宋体" w:hAnsi="宋体" w:cs="宋体"/>
          <w:sz w:val="28"/>
          <w:szCs w:val="28"/>
        </w:rPr>
        <w:t>日 期：</w:t>
      </w:r>
      <w:r>
        <w:rPr>
          <w:rFonts w:hint="eastAsia" w:ascii="宋体" w:hAnsi="宋体" w:cs="宋体"/>
          <w:sz w:val="28"/>
          <w:szCs w:val="28"/>
          <w:u w:val="single"/>
        </w:rPr>
        <w:t xml:space="preserve">       </w:t>
      </w:r>
      <w:r>
        <w:rPr>
          <w:rFonts w:hint="eastAsia" w:ascii="宋体" w:hAnsi="宋体" w:cs="宋体"/>
          <w:sz w:val="28"/>
          <w:szCs w:val="28"/>
        </w:rPr>
        <w:t>年</w:t>
      </w:r>
      <w:r>
        <w:rPr>
          <w:rFonts w:hint="eastAsia" w:ascii="宋体" w:hAnsi="宋体" w:cs="宋体"/>
          <w:sz w:val="28"/>
          <w:szCs w:val="28"/>
          <w:u w:val="single"/>
        </w:rPr>
        <w:t xml:space="preserve">    </w:t>
      </w:r>
      <w:r>
        <w:rPr>
          <w:rFonts w:hint="eastAsia" w:ascii="宋体" w:hAnsi="宋体" w:cs="宋体"/>
          <w:sz w:val="28"/>
          <w:szCs w:val="28"/>
        </w:rPr>
        <w:t>月</w:t>
      </w:r>
      <w:r>
        <w:rPr>
          <w:rFonts w:hint="eastAsia" w:ascii="宋体" w:hAnsi="宋体" w:cs="宋体"/>
          <w:sz w:val="28"/>
          <w:szCs w:val="28"/>
          <w:u w:val="single"/>
        </w:rPr>
        <w:t xml:space="preserve">    </w:t>
      </w:r>
      <w:r>
        <w:rPr>
          <w:rFonts w:hint="eastAsia" w:ascii="宋体" w:hAnsi="宋体" w:cs="宋体"/>
          <w:sz w:val="28"/>
          <w:szCs w:val="28"/>
        </w:rPr>
        <w:t>日</w:t>
      </w:r>
    </w:p>
    <w:p w14:paraId="76CB280D">
      <w:pPr>
        <w:widowControl/>
        <w:spacing w:line="330" w:lineRule="atLeast"/>
        <w:jc w:val="center"/>
        <w:rPr>
          <w:rFonts w:hint="eastAsia" w:ascii="宋体" w:hAnsi="宋体" w:cs="宋体"/>
          <w:bCs/>
          <w:kern w:val="0"/>
          <w:sz w:val="28"/>
          <w:szCs w:val="28"/>
        </w:rPr>
      </w:pPr>
    </w:p>
    <w:p w14:paraId="44F815A8">
      <w:pPr>
        <w:widowControl/>
        <w:spacing w:line="330" w:lineRule="atLeast"/>
        <w:jc w:val="center"/>
        <w:rPr>
          <w:rFonts w:hint="eastAsia" w:ascii="宋体" w:hAnsi="宋体" w:cs="宋体"/>
          <w:bCs/>
          <w:kern w:val="0"/>
          <w:sz w:val="28"/>
          <w:szCs w:val="28"/>
        </w:rPr>
      </w:pPr>
    </w:p>
    <w:p w14:paraId="466F4799">
      <w:pPr>
        <w:widowControl/>
        <w:spacing w:line="330" w:lineRule="atLeast"/>
        <w:jc w:val="left"/>
        <w:rPr>
          <w:rFonts w:hint="eastAsia" w:ascii="宋体" w:hAnsi="宋体" w:cs="宋体"/>
          <w:bCs/>
          <w:kern w:val="0"/>
          <w:sz w:val="28"/>
          <w:szCs w:val="28"/>
        </w:rPr>
      </w:pPr>
      <w:r>
        <w:rPr>
          <w:rFonts w:hint="eastAsia" w:ascii="宋体" w:hAnsi="宋体" w:cs="宋体"/>
          <w:bCs/>
          <w:kern w:val="0"/>
          <w:sz w:val="28"/>
          <w:szCs w:val="28"/>
        </w:rPr>
        <w:t>附：1.法定代表人身份证明原件和法定代表人身份证复印件。</w:t>
      </w:r>
    </w:p>
    <w:p w14:paraId="27F66B8F">
      <w:pPr>
        <w:widowControl/>
        <w:spacing w:line="330" w:lineRule="atLeast"/>
        <w:ind w:firstLine="560" w:firstLineChars="200"/>
        <w:jc w:val="left"/>
        <w:rPr>
          <w:rFonts w:hint="eastAsia" w:ascii="宋体" w:hAnsi="宋体" w:cs="宋体"/>
          <w:bCs/>
          <w:kern w:val="0"/>
          <w:sz w:val="28"/>
          <w:szCs w:val="28"/>
        </w:rPr>
      </w:pPr>
      <w:r>
        <w:rPr>
          <w:rFonts w:hint="eastAsia" w:ascii="宋体" w:hAnsi="宋体" w:cs="宋体"/>
          <w:bCs/>
          <w:kern w:val="0"/>
          <w:sz w:val="28"/>
          <w:szCs w:val="28"/>
        </w:rPr>
        <w:t>2.授权委托人身份证复印件。</w:t>
      </w:r>
    </w:p>
    <w:p w14:paraId="7C58994E">
      <w:pPr>
        <w:widowControl/>
        <w:spacing w:line="330" w:lineRule="atLeast"/>
        <w:jc w:val="left"/>
        <w:rPr>
          <w:rFonts w:hint="eastAsia" w:ascii="宋体" w:hAnsi="宋体" w:cs="宋体"/>
          <w:bCs/>
          <w:kern w:val="0"/>
          <w:sz w:val="28"/>
          <w:szCs w:val="28"/>
        </w:rPr>
      </w:pPr>
    </w:p>
    <w:p w14:paraId="5F3B28F4">
      <w:pPr>
        <w:widowControl/>
        <w:spacing w:line="330" w:lineRule="atLeast"/>
        <w:jc w:val="left"/>
        <w:rPr>
          <w:rFonts w:hint="eastAsia" w:ascii="宋体" w:hAnsi="宋体" w:cs="宋体"/>
          <w:bCs/>
          <w:kern w:val="0"/>
          <w:sz w:val="28"/>
          <w:szCs w:val="28"/>
        </w:rPr>
      </w:pPr>
      <w:r>
        <w:rPr>
          <w:rFonts w:hint="eastAsia" w:ascii="宋体" w:hAnsi="宋体" w:cs="宋体"/>
          <w:bCs/>
          <w:kern w:val="0"/>
          <w:sz w:val="28"/>
          <w:szCs w:val="28"/>
        </w:rPr>
        <w:t>注：法定代表人不亲自投标而委托授权代理人投标适用。</w:t>
      </w:r>
    </w:p>
    <w:p w14:paraId="0EABD34C">
      <w:pPr>
        <w:rPr>
          <w:rFonts w:hint="eastAsia"/>
        </w:rPr>
      </w:pPr>
    </w:p>
    <w:p w14:paraId="55DB581F">
      <w:pPr>
        <w:pStyle w:val="12"/>
        <w:rPr>
          <w:rFonts w:hint="eastAsia" w:ascii="宋体" w:hAnsi="宋体" w:cs="宋体"/>
          <w:b/>
          <w:bCs/>
          <w:i w:val="0"/>
          <w:iCs/>
          <w:sz w:val="24"/>
        </w:rPr>
      </w:pPr>
      <w:r>
        <w:rPr>
          <w:rFonts w:hint="eastAsia" w:ascii="宋体" w:hAnsi="宋体" w:cs="宋体"/>
          <w:b/>
          <w:bCs/>
          <w:i w:val="0"/>
          <w:iCs/>
          <w:sz w:val="24"/>
        </w:rPr>
        <w:br w:type="page"/>
      </w:r>
      <w:r>
        <w:rPr>
          <w:rFonts w:hint="eastAsia" w:ascii="宋体" w:hAnsi="宋体" w:cs="宋体"/>
          <w:b/>
          <w:bCs/>
          <w:i w:val="0"/>
          <w:iCs/>
          <w:sz w:val="24"/>
        </w:rPr>
        <w:t>服务方案等（格式自拟）</w:t>
      </w:r>
    </w:p>
    <w:p w14:paraId="3D02DE13"/>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6531CBD1-C7EE-4596-87EB-9846C62A7033}"/>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E00002FF" w:usb1="400004FF" w:usb2="00000000" w:usb3="00000000" w:csb0="2000019F" w:csb1="00000000"/>
  </w:font>
  <w:font w:name="楷体à.ā">
    <w:altName w:val="宋体"/>
    <w:panose1 w:val="00000000000000000000"/>
    <w:charset w:val="86"/>
    <w:family w:val="decorative"/>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embedRegular r:id="rId2" w:fontKey="{0D12D5D1-03AD-433C-9495-3C50F27F410F}"/>
  </w:font>
  <w:font w:name="方正小标宋简体">
    <w:panose1 w:val="02000000000000000000"/>
    <w:charset w:val="86"/>
    <w:family w:val="script"/>
    <w:pitch w:val="default"/>
    <w:sig w:usb0="00000001" w:usb1="080E0000" w:usb2="00000000" w:usb3="00000000" w:csb0="00040000" w:csb1="00000000"/>
    <w:embedRegular r:id="rId3" w:fontKey="{C386E081-3E7B-4CE2-B4DE-0DDCEA3054D2}"/>
  </w:font>
  <w:font w:name="新宋体">
    <w:panose1 w:val="02010609030101010101"/>
    <w:charset w:val="86"/>
    <w:family w:val="modern"/>
    <w:pitch w:val="default"/>
    <w:sig w:usb0="00000003" w:usb1="288F0000" w:usb2="00000006" w:usb3="00000000" w:csb0="00040001" w:csb1="00000000"/>
    <w:embedRegular r:id="rId4" w:fontKey="{6C4CC565-31F0-4C07-94AD-E9B5EFFA6B26}"/>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FhNTEyNzliOGMyMDY3Y2IyZmIyZDdiMzc1YmRhZDgifQ=="/>
  </w:docVars>
  <w:rsids>
    <w:rsidRoot w:val="5947725E"/>
    <w:rsid w:val="00501EE6"/>
    <w:rsid w:val="03004097"/>
    <w:rsid w:val="075B159E"/>
    <w:rsid w:val="08D37B58"/>
    <w:rsid w:val="0B6D6042"/>
    <w:rsid w:val="0C386F0F"/>
    <w:rsid w:val="151915EB"/>
    <w:rsid w:val="1B6034CD"/>
    <w:rsid w:val="1ECD5642"/>
    <w:rsid w:val="284C71DF"/>
    <w:rsid w:val="28BB56DE"/>
    <w:rsid w:val="32AC4D5A"/>
    <w:rsid w:val="34515C51"/>
    <w:rsid w:val="35E11256"/>
    <w:rsid w:val="37DD70E2"/>
    <w:rsid w:val="475B10D0"/>
    <w:rsid w:val="47635FCC"/>
    <w:rsid w:val="48335AC8"/>
    <w:rsid w:val="552F56E3"/>
    <w:rsid w:val="57E207EA"/>
    <w:rsid w:val="5947725E"/>
    <w:rsid w:val="5A7D0C9E"/>
    <w:rsid w:val="5F7B4E36"/>
    <w:rsid w:val="606732FC"/>
    <w:rsid w:val="608E00EC"/>
    <w:rsid w:val="60F62870"/>
    <w:rsid w:val="64432611"/>
    <w:rsid w:val="6C52468D"/>
    <w:rsid w:val="7B6A318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qFormat="1"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3"/>
    <w:qFormat/>
    <w:uiPriority w:val="0"/>
    <w:pPr>
      <w:keepNext/>
      <w:keepLines/>
      <w:spacing w:before="260" w:after="260" w:line="416" w:lineRule="auto"/>
      <w:outlineLvl w:val="1"/>
    </w:pPr>
    <w:rPr>
      <w:rFonts w:ascii="Cambria" w:hAnsi="Cambria" w:eastAsia="宋体" w:cs="Times New Roman"/>
      <w:b/>
      <w:bCs/>
      <w:sz w:val="32"/>
      <w:szCs w:val="32"/>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3">
    <w:name w:val="Normal Indent"/>
    <w:basedOn w:val="1"/>
    <w:next w:val="1"/>
    <w:qFormat/>
    <w:uiPriority w:val="0"/>
    <w:pPr>
      <w:widowControl/>
      <w:ind w:firstLine="420"/>
      <w:jc w:val="left"/>
    </w:pPr>
    <w:rPr>
      <w:rFonts w:ascii="Times New Roman" w:hAnsi="Times New Roman" w:eastAsia="宋体" w:cs="Times New Roman"/>
      <w:kern w:val="0"/>
      <w:sz w:val="20"/>
      <w:szCs w:val="20"/>
    </w:rPr>
  </w:style>
  <w:style w:type="paragraph" w:styleId="4">
    <w:name w:val="Body Text"/>
    <w:basedOn w:val="1"/>
    <w:next w:val="1"/>
    <w:qFormat/>
    <w:uiPriority w:val="0"/>
    <w:pPr>
      <w:spacing w:after="120"/>
    </w:pPr>
    <w:rPr>
      <w:rFonts w:ascii="Times New Roman" w:hAnsi="Times New Roman" w:eastAsia="宋体" w:cs="Times New Roman"/>
    </w:rPr>
  </w:style>
  <w:style w:type="paragraph" w:styleId="5">
    <w:name w:val="Body Text Indent 2"/>
    <w:basedOn w:val="1"/>
    <w:next w:val="1"/>
    <w:qFormat/>
    <w:uiPriority w:val="0"/>
    <w:pPr>
      <w:spacing w:after="120" w:line="480" w:lineRule="auto"/>
      <w:ind w:left="420" w:leftChars="200"/>
    </w:pPr>
  </w:style>
  <w:style w:type="paragraph" w:styleId="6">
    <w:name w:val="List Continue 2"/>
    <w:basedOn w:val="1"/>
    <w:qFormat/>
    <w:uiPriority w:val="0"/>
    <w:pPr>
      <w:spacing w:after="120"/>
      <w:ind w:left="840" w:leftChars="400"/>
    </w:pPr>
    <w:rPr>
      <w:rFonts w:ascii="Times New Roman" w:hAnsi="Times New Roman" w:eastAsia="宋体" w:cs="Times New Roman"/>
    </w:rPr>
  </w:style>
  <w:style w:type="paragraph" w:styleId="7">
    <w:name w:val="Body Text First Indent"/>
    <w:basedOn w:val="4"/>
    <w:qFormat/>
    <w:uiPriority w:val="0"/>
    <w:pPr>
      <w:spacing w:after="120"/>
      <w:ind w:firstLine="420" w:firstLineChars="100"/>
    </w:pPr>
    <w:rPr>
      <w:rFonts w:ascii="Calibri" w:hAnsi="Calibri" w:eastAsia="宋体"/>
      <w:kern w:val="2"/>
      <w:sz w:val="21"/>
    </w:rPr>
  </w:style>
  <w:style w:type="paragraph" w:customStyle="1" w:styleId="10">
    <w:name w:val="Default"/>
    <w:qFormat/>
    <w:uiPriority w:val="0"/>
    <w:pPr>
      <w:widowControl w:val="0"/>
      <w:autoSpaceDE w:val="0"/>
      <w:autoSpaceDN w:val="0"/>
      <w:adjustRightInd w:val="0"/>
    </w:pPr>
    <w:rPr>
      <w:rFonts w:ascii="楷体à.ā" w:hAnsi="Times New Roman" w:eastAsia="楷体à.ā" w:cs="Times New Roman"/>
      <w:color w:val="000000"/>
      <w:sz w:val="24"/>
      <w:szCs w:val="22"/>
      <w:lang w:val="en-US" w:eastAsia="zh-CN" w:bidi="ar-SA"/>
    </w:rPr>
  </w:style>
  <w:style w:type="paragraph" w:customStyle="1" w:styleId="11">
    <w:name w:val="GW-正文"/>
    <w:basedOn w:val="1"/>
    <w:qFormat/>
    <w:uiPriority w:val="0"/>
    <w:pPr>
      <w:spacing w:line="360" w:lineRule="auto"/>
      <w:ind w:firstLine="200" w:firstLineChars="200"/>
    </w:pPr>
    <w:rPr>
      <w:rFonts w:ascii="仿宋_GB2312" w:hAnsi="仿宋_GB2312" w:eastAsia="仿宋_GB2312" w:cs="Times New Roman"/>
      <w:sz w:val="24"/>
    </w:rPr>
  </w:style>
  <w:style w:type="paragraph" w:styleId="12">
    <w:name w:val="Quote"/>
    <w:basedOn w:val="1"/>
    <w:next w:val="1"/>
    <w:qFormat/>
    <w:uiPriority w:val="0"/>
    <w:pPr>
      <w:wordWrap w:val="0"/>
      <w:spacing w:before="200" w:after="160"/>
      <w:ind w:left="864" w:right="864"/>
      <w:jc w:val="center"/>
    </w:pPr>
    <w:rPr>
      <w:rFonts w:ascii="Times New Roman" w:hAnsi="Times New Roman" w:eastAsia="宋体" w:cs="Times New Roman"/>
      <w:i/>
      <w:sz w:val="21"/>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25</Pages>
  <Words>1049</Words>
  <Characters>1134</Characters>
  <Lines>0</Lines>
  <Paragraphs>0</Paragraphs>
  <TotalTime>35</TotalTime>
  <ScaleCrop>false</ScaleCrop>
  <LinksUpToDate>false</LinksUpToDate>
  <CharactersWithSpaces>1137</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2024-11-17T23:46:00Z</dcterms:created>
  <dc:creator>叶步青</dc:creator>
  <cp:lastModifiedBy>翔子</cp:lastModifiedBy>
  <dcterms:modified xsi:type="dcterms:W3CDTF">2024-11-19T04:06:51Z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CA3BDF0DB84E4F46A43C31174F76F1E3_11</vt:lpwstr>
  </property>
</Properties>
</file>